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02" w:rsidRPr="000629AB" w:rsidRDefault="003D3967" w:rsidP="0062270A">
      <w:pPr>
        <w:jc w:val="center"/>
        <w:rPr>
          <w:b/>
          <w:sz w:val="28"/>
          <w:szCs w:val="28"/>
          <w:lang w:val="ro-RO"/>
        </w:rPr>
      </w:pPr>
      <w:r w:rsidRPr="00624075">
        <w:rPr>
          <w:b/>
          <w:sz w:val="28"/>
          <w:szCs w:val="28"/>
        </w:rPr>
        <w:t xml:space="preserve">GRAFICUL </w:t>
      </w:r>
      <w:r w:rsidRPr="00624075">
        <w:rPr>
          <w:b/>
          <w:sz w:val="28"/>
          <w:szCs w:val="28"/>
          <w:lang w:val="ro-RO"/>
        </w:rPr>
        <w:t>Ș</w:t>
      </w:r>
      <w:r w:rsidR="0008369F">
        <w:rPr>
          <w:b/>
          <w:sz w:val="28"/>
          <w:szCs w:val="28"/>
          <w:lang w:val="ro-RO"/>
        </w:rPr>
        <w:t>EDINȚELOR</w:t>
      </w:r>
      <w:r w:rsidRPr="00624075">
        <w:rPr>
          <w:b/>
          <w:sz w:val="28"/>
          <w:szCs w:val="28"/>
          <w:lang w:val="ro-RO"/>
        </w:rPr>
        <w:t xml:space="preserve"> DE REPART</w:t>
      </w:r>
      <w:r w:rsidR="00163A9B">
        <w:rPr>
          <w:b/>
          <w:sz w:val="28"/>
          <w:szCs w:val="28"/>
          <w:lang w:val="ro-RO"/>
        </w:rPr>
        <w:t>IZARE/OCUPĂRILOR</w:t>
      </w:r>
      <w:r w:rsidR="0057241E">
        <w:rPr>
          <w:b/>
          <w:sz w:val="28"/>
          <w:szCs w:val="28"/>
          <w:lang w:val="ro-RO"/>
        </w:rPr>
        <w:t xml:space="preserve"> –</w:t>
      </w:r>
      <w:r w:rsidR="00276E51">
        <w:rPr>
          <w:b/>
          <w:sz w:val="28"/>
          <w:szCs w:val="28"/>
          <w:lang w:val="ro-RO"/>
        </w:rPr>
        <w:t xml:space="preserve"> AUGUST -  SEPTEMBRIE, 2020</w:t>
      </w:r>
    </w:p>
    <w:tbl>
      <w:tblPr>
        <w:tblW w:w="104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659"/>
      </w:tblGrid>
      <w:tr w:rsidR="003D3967" w:rsidRPr="00843417" w:rsidTr="00C42AB8">
        <w:tc>
          <w:tcPr>
            <w:tcW w:w="2835" w:type="dxa"/>
            <w:shd w:val="clear" w:color="auto" w:fill="auto"/>
          </w:tcPr>
          <w:p w:rsidR="003D3967" w:rsidRPr="00843417" w:rsidRDefault="003D3967" w:rsidP="008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Data</w:t>
            </w:r>
          </w:p>
        </w:tc>
        <w:tc>
          <w:tcPr>
            <w:tcW w:w="7659" w:type="dxa"/>
            <w:shd w:val="clear" w:color="auto" w:fill="auto"/>
          </w:tcPr>
          <w:p w:rsidR="003D3967" w:rsidRPr="00843417" w:rsidRDefault="003D3967" w:rsidP="008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Activitatea</w:t>
            </w:r>
          </w:p>
        </w:tc>
      </w:tr>
      <w:tr w:rsidR="003D3967" w:rsidRPr="00843417" w:rsidTr="00C42AB8">
        <w:tc>
          <w:tcPr>
            <w:tcW w:w="2835" w:type="dxa"/>
            <w:shd w:val="clear" w:color="auto" w:fill="auto"/>
          </w:tcPr>
          <w:p w:rsidR="003D3967" w:rsidRDefault="003D3967" w:rsidP="00AB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57241E" w:rsidRDefault="0057241E" w:rsidP="00AB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57241E" w:rsidRPr="00843417" w:rsidRDefault="00276E51" w:rsidP="0057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 AUGUST 2020</w:t>
            </w:r>
          </w:p>
        </w:tc>
        <w:tc>
          <w:tcPr>
            <w:tcW w:w="7659" w:type="dxa"/>
            <w:shd w:val="clear" w:color="auto" w:fill="auto"/>
          </w:tcPr>
          <w:p w:rsidR="003D3967" w:rsidRPr="0050199E" w:rsidRDefault="0050199E" w:rsidP="0050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Repartizarea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cadrelor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didactice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angajate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 cu contract individual de 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durata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viabilitate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postului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catedrei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 care au 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obținut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 minimum nota 7 (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șapte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) la 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proba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concursului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național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sesiunea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 2020, 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condiţiile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 art. 62 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alin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. (13) din 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Metodologie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6E51" w:rsidRPr="00843417" w:rsidTr="00C42AB8">
        <w:tc>
          <w:tcPr>
            <w:tcW w:w="2835" w:type="dxa"/>
            <w:shd w:val="clear" w:color="auto" w:fill="auto"/>
          </w:tcPr>
          <w:p w:rsidR="00276E51" w:rsidRDefault="00276E51" w:rsidP="00AB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276E51" w:rsidRPr="00276E51" w:rsidRDefault="00276E51" w:rsidP="00276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13 AUGUST 2020</w:t>
            </w:r>
          </w:p>
        </w:tc>
        <w:tc>
          <w:tcPr>
            <w:tcW w:w="7659" w:type="dxa"/>
            <w:shd w:val="clear" w:color="auto" w:fill="auto"/>
          </w:tcPr>
          <w:p w:rsidR="00276E51" w:rsidRPr="0050199E" w:rsidRDefault="0050199E" w:rsidP="00501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Repartizarea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candidaților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 care au 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obținut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 minimum nota 7 (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șapte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) la 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proba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concursului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național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sesiunea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 2020, </w:t>
            </w:r>
            <w:proofErr w:type="spellStart"/>
            <w:r w:rsidRPr="005019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indiferent</w:t>
            </w:r>
            <w:proofErr w:type="spellEnd"/>
            <w:r w:rsidRPr="005019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de </w:t>
            </w:r>
            <w:proofErr w:type="spellStart"/>
            <w:r w:rsidRPr="005019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statutul</w:t>
            </w:r>
            <w:proofErr w:type="spellEnd"/>
            <w:r w:rsidRPr="005019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019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acestora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posturi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didactice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catedre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vacante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publicate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angajare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 cu contract individual de 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perioadă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nedeterminată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ierarhizați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listă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unică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ordinea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descrescătoare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notelor</w:t>
            </w:r>
            <w:proofErr w:type="spellEnd"/>
            <w:r w:rsidRPr="005019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90102" w:rsidRPr="00843417" w:rsidTr="00C42AB8">
        <w:tc>
          <w:tcPr>
            <w:tcW w:w="2835" w:type="dxa"/>
            <w:shd w:val="clear" w:color="auto" w:fill="auto"/>
          </w:tcPr>
          <w:p w:rsidR="00990102" w:rsidRDefault="00990102" w:rsidP="00AB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08369F" w:rsidRDefault="0008369F" w:rsidP="00AB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08369F" w:rsidRPr="00843417" w:rsidRDefault="0050199E" w:rsidP="000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14 AUGUST 2020</w:t>
            </w:r>
          </w:p>
        </w:tc>
        <w:tc>
          <w:tcPr>
            <w:tcW w:w="7659" w:type="dxa"/>
            <w:shd w:val="clear" w:color="auto" w:fill="auto"/>
          </w:tcPr>
          <w:p w:rsidR="0008369F" w:rsidRDefault="0008369F" w:rsidP="00AB0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Completări de normă nesoluționate</w:t>
            </w:r>
          </w:p>
          <w:p w:rsidR="0008369F" w:rsidRDefault="0008369F" w:rsidP="00AB0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Restrângeri de activitate nesoluționate</w:t>
            </w:r>
          </w:p>
          <w:p w:rsidR="00990102" w:rsidRPr="00843417" w:rsidRDefault="0050199E" w:rsidP="00501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Repartizarea </w:t>
            </w:r>
            <w:r w:rsidRPr="0050199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candidaților cu statut de cadre didactice titulare în învăț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ământul preuniversitar anterior </w:t>
            </w:r>
            <w:r w:rsidRPr="0050199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înscrierii la concursul </w:t>
            </w:r>
            <w:proofErr w:type="spellStart"/>
            <w:r w:rsidRPr="0050199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naţional</w:t>
            </w:r>
            <w:proofErr w:type="spellEnd"/>
            <w:r w:rsidRPr="0050199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, sesiunea 2020, cu păstrarea statutului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de cadru didactic titular și a </w:t>
            </w:r>
            <w:r w:rsidRPr="0050199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cadrelor didactice debutante, prevăzute la art. 21 alin. (4) lit. a) și ali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n. (6) din Metodologie, care au </w:t>
            </w:r>
            <w:r w:rsidRPr="0050199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promovat examenul național pentru obținerea definitivării în 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nvățământ, sesiunea 2020, și au </w:t>
            </w:r>
            <w:r w:rsidRPr="0050199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obținut minimum nota 7 (șapte) la proba scrisă în cadrul concursului național, sesiu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nea 2020, </w:t>
            </w:r>
            <w:r w:rsidRPr="0050199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ierarhizați pe o listă unică, în ordinea descrescătoare a notelor</w:t>
            </w:r>
          </w:p>
        </w:tc>
      </w:tr>
      <w:tr w:rsidR="00FF6FE9" w:rsidRPr="00843417" w:rsidTr="00C42AB8">
        <w:tc>
          <w:tcPr>
            <w:tcW w:w="2835" w:type="dxa"/>
            <w:shd w:val="clear" w:color="auto" w:fill="auto"/>
          </w:tcPr>
          <w:p w:rsidR="00FF6FE9" w:rsidRDefault="0050199E" w:rsidP="000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17 AUGUST 2020</w:t>
            </w:r>
          </w:p>
        </w:tc>
        <w:tc>
          <w:tcPr>
            <w:tcW w:w="7659" w:type="dxa"/>
            <w:shd w:val="clear" w:color="auto" w:fill="auto"/>
          </w:tcPr>
          <w:p w:rsidR="00FF6FE9" w:rsidRDefault="00FF6FE9" w:rsidP="00AB0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Detașări î</w:t>
            </w:r>
            <w:r w:rsidR="0050199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 interesul învățământului pe funcții de conducere, îndrumare și control</w:t>
            </w:r>
          </w:p>
        </w:tc>
      </w:tr>
      <w:tr w:rsidR="0050199E" w:rsidRPr="00843417" w:rsidTr="00C42AB8">
        <w:tc>
          <w:tcPr>
            <w:tcW w:w="2835" w:type="dxa"/>
            <w:shd w:val="clear" w:color="auto" w:fill="auto"/>
          </w:tcPr>
          <w:p w:rsidR="0050199E" w:rsidRDefault="0050199E" w:rsidP="000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18 AUGUST 2020</w:t>
            </w:r>
          </w:p>
        </w:tc>
        <w:tc>
          <w:tcPr>
            <w:tcW w:w="7659" w:type="dxa"/>
            <w:shd w:val="clear" w:color="auto" w:fill="auto"/>
          </w:tcPr>
          <w:p w:rsidR="0050199E" w:rsidRDefault="0050199E" w:rsidP="00501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</w:t>
            </w:r>
            <w:r w:rsidRPr="0050199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epartizarea posturilor didactice/catedrelor, rămase neocupate, cadrelo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r didactice care beneficiază de </w:t>
            </w:r>
            <w:r w:rsidRPr="0050199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prelungirea contractului individual de muncă pe perioadă determinată,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onform prevederilor art. 61 din </w:t>
            </w:r>
            <w:r w:rsidR="005B091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Metodologie, precum și cadrelor</w:t>
            </w:r>
            <w:r w:rsidRPr="0050199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didactice titulare pentru care s-a propus detașar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ea în interesul învățământului, </w:t>
            </w:r>
            <w:r w:rsidRPr="0050199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în anul școlar 2020-2021</w:t>
            </w:r>
          </w:p>
        </w:tc>
      </w:tr>
      <w:tr w:rsidR="00990102" w:rsidRPr="00843417" w:rsidTr="00C42AB8">
        <w:tc>
          <w:tcPr>
            <w:tcW w:w="2835" w:type="dxa"/>
            <w:shd w:val="clear" w:color="auto" w:fill="auto"/>
          </w:tcPr>
          <w:p w:rsidR="00990102" w:rsidRDefault="005B0911" w:rsidP="000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19 AUGUST 2020</w:t>
            </w:r>
          </w:p>
          <w:p w:rsidR="009A274E" w:rsidRPr="00843417" w:rsidRDefault="009A274E" w:rsidP="000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(dacă este cazul)</w:t>
            </w:r>
          </w:p>
        </w:tc>
        <w:tc>
          <w:tcPr>
            <w:tcW w:w="7659" w:type="dxa"/>
            <w:shd w:val="clear" w:color="auto" w:fill="auto"/>
          </w:tcPr>
          <w:p w:rsidR="005B0911" w:rsidRPr="005B0911" w:rsidRDefault="009A274E" w:rsidP="005B0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Soluționarea </w:t>
            </w:r>
            <w:r w:rsidR="005B0911" w:rsidRPr="005B091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cererilor de completare a normei didactice pe perioadă nedet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erminată/determinată a cadrelor </w:t>
            </w:r>
            <w:r w:rsidR="005B0911" w:rsidRPr="005B091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didactice titulare;</w:t>
            </w:r>
          </w:p>
          <w:p w:rsidR="005B0911" w:rsidRPr="005B0911" w:rsidRDefault="009A274E" w:rsidP="005B0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Soluționarea </w:t>
            </w:r>
            <w:r w:rsidR="005B0911" w:rsidRPr="005B091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cererilor de completare a normei didactice pe perioadă determinat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ă a cadrelor didactice angajate </w:t>
            </w:r>
            <w:r w:rsidR="005B0911" w:rsidRPr="005B091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 durata de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iabilitate a postului/catedrei;</w:t>
            </w:r>
          </w:p>
          <w:p w:rsidR="005B0911" w:rsidRPr="005B0911" w:rsidRDefault="009A274E" w:rsidP="005B0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Soluționarea</w:t>
            </w:r>
            <w:r w:rsidR="005B0911" w:rsidRPr="005B091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cererilor cadrelor didactice titulare aflate în restrângere de activi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tate prin transfer sau detașare </w:t>
            </w:r>
            <w:r w:rsidR="005B0911" w:rsidRPr="005B091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în interesul învățământului pentru restrângere nesoluționată;</w:t>
            </w:r>
          </w:p>
          <w:p w:rsidR="0008369F" w:rsidRPr="00843417" w:rsidRDefault="009A274E" w:rsidP="005B0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Soluționarea </w:t>
            </w:r>
            <w:r w:rsidR="005B0911" w:rsidRPr="005B091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cererilor cadrelor didactice care beneficiază de prelungirea contractului individua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l de muncă pe </w:t>
            </w:r>
            <w:r w:rsidR="005B0911" w:rsidRPr="005B091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perioadă determinată, conform prevederilor art. 61 din Metodologie;</w:t>
            </w:r>
          </w:p>
        </w:tc>
      </w:tr>
      <w:tr w:rsidR="003D3967" w:rsidRPr="00843417" w:rsidTr="00C42AB8">
        <w:tc>
          <w:tcPr>
            <w:tcW w:w="2835" w:type="dxa"/>
            <w:shd w:val="clear" w:color="auto" w:fill="auto"/>
          </w:tcPr>
          <w:p w:rsidR="003D3967" w:rsidRDefault="003D3967" w:rsidP="00AB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08369F" w:rsidRPr="00843417" w:rsidRDefault="0008369F" w:rsidP="00AB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         </w:t>
            </w:r>
            <w:r w:rsidR="009A27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 AUGUST 2020</w:t>
            </w:r>
          </w:p>
        </w:tc>
        <w:tc>
          <w:tcPr>
            <w:tcW w:w="7659" w:type="dxa"/>
            <w:shd w:val="clear" w:color="auto" w:fill="auto"/>
          </w:tcPr>
          <w:p w:rsidR="009A274E" w:rsidRPr="009A274E" w:rsidRDefault="003D3967" w:rsidP="009A2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Repartizarea </w:t>
            </w:r>
            <w:r w:rsidR="009A274E" w:rsidRPr="009A27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candidaților care au obținut cel puțin nota 7 (șapte) la pro</w:t>
            </w:r>
            <w:r w:rsidR="009A27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ba scrisă în cadrul concursului </w:t>
            </w:r>
            <w:r w:rsidR="009A274E" w:rsidRPr="009A27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național, sesiunea 2020, în ordinea descrescătoare a notelor, având prioritate candidații care</w:t>
            </w:r>
            <w:r w:rsidR="009A27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="009A274E" w:rsidRPr="009A27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beneficiază și de prelungirea duratei </w:t>
            </w:r>
            <w:r w:rsidR="009A274E" w:rsidRPr="009A27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contractelor individuale de muncă în anul școlar 2020-2021 în</w:t>
            </w:r>
            <w:r w:rsidR="009A27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="009A274E" w:rsidRPr="009A27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baza mediei de repartizare minimum 7 (șapte), în condițiile prevăzute la art. 61 și 85 din</w:t>
            </w:r>
          </w:p>
          <w:p w:rsidR="003D3967" w:rsidRPr="00843417" w:rsidRDefault="009A274E" w:rsidP="009A2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A27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Metodologie</w:t>
            </w:r>
          </w:p>
        </w:tc>
      </w:tr>
      <w:tr w:rsidR="00C11E18" w:rsidRPr="00843417" w:rsidTr="00C42AB8">
        <w:tc>
          <w:tcPr>
            <w:tcW w:w="2835" w:type="dxa"/>
            <w:shd w:val="clear" w:color="auto" w:fill="auto"/>
          </w:tcPr>
          <w:p w:rsidR="00C11E18" w:rsidRPr="00843417" w:rsidRDefault="009A274E" w:rsidP="000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24</w:t>
            </w:r>
            <w:r w:rsidR="000836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AUGUST</w:t>
            </w:r>
            <w:r w:rsidR="00C0634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2020</w:t>
            </w:r>
          </w:p>
        </w:tc>
        <w:tc>
          <w:tcPr>
            <w:tcW w:w="7659" w:type="dxa"/>
            <w:shd w:val="clear" w:color="auto" w:fill="auto"/>
          </w:tcPr>
          <w:p w:rsidR="00C11E18" w:rsidRPr="00843417" w:rsidRDefault="00C11E18" w:rsidP="00AB0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Detașare la cerere prin concurs specific (pe bază de punctaj)</w:t>
            </w:r>
          </w:p>
        </w:tc>
      </w:tr>
      <w:tr w:rsidR="00C06341" w:rsidRPr="00843417" w:rsidTr="00C42AB8">
        <w:tc>
          <w:tcPr>
            <w:tcW w:w="2835" w:type="dxa"/>
            <w:shd w:val="clear" w:color="auto" w:fill="auto"/>
          </w:tcPr>
          <w:p w:rsidR="00C06341" w:rsidRPr="00C06341" w:rsidRDefault="00C06341" w:rsidP="00C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  <w:r w:rsidRPr="00163A9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25 – 26 AUGUST 2020</w:t>
            </w:r>
          </w:p>
        </w:tc>
        <w:tc>
          <w:tcPr>
            <w:tcW w:w="7659" w:type="dxa"/>
            <w:shd w:val="clear" w:color="auto" w:fill="auto"/>
          </w:tcPr>
          <w:p w:rsidR="00C06341" w:rsidRPr="00C06341" w:rsidRDefault="00163A9B" w:rsidP="00C0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  <w:r w:rsidRPr="00163A9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Ocupări pentru cadrele</w:t>
            </w:r>
            <w:r w:rsidR="00C06341" w:rsidRPr="00163A9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didactice care îndeplinesc condițiile privind prelungirea duratei contractelor individuale de muncă, în anul școlar 2020-2021, conform prevederilor art. 61 și 85 din Metodologie</w:t>
            </w:r>
          </w:p>
        </w:tc>
      </w:tr>
      <w:tr w:rsidR="003D3967" w:rsidRPr="00843417" w:rsidTr="00C42AB8">
        <w:tc>
          <w:tcPr>
            <w:tcW w:w="2835" w:type="dxa"/>
            <w:shd w:val="clear" w:color="auto" w:fill="auto"/>
          </w:tcPr>
          <w:p w:rsidR="003D3967" w:rsidRDefault="003D3967" w:rsidP="00AB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08369F" w:rsidRDefault="0008369F" w:rsidP="00AB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08369F" w:rsidRDefault="0008369F" w:rsidP="00AB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08369F" w:rsidRDefault="0008369F" w:rsidP="00AB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08369F" w:rsidRDefault="0008369F" w:rsidP="00AB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08369F" w:rsidRDefault="0008369F" w:rsidP="00AB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08369F" w:rsidRDefault="0008369F" w:rsidP="00AB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08369F" w:rsidRDefault="0008369F" w:rsidP="00AB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08369F" w:rsidRDefault="0008369F" w:rsidP="00AB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08369F" w:rsidRPr="00843417" w:rsidRDefault="00C06341" w:rsidP="000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26</w:t>
            </w:r>
            <w:r w:rsidR="009A27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AUGUST 2020</w:t>
            </w:r>
          </w:p>
        </w:tc>
        <w:tc>
          <w:tcPr>
            <w:tcW w:w="7659" w:type="dxa"/>
            <w:shd w:val="clear" w:color="auto" w:fill="auto"/>
          </w:tcPr>
          <w:p w:rsidR="009051F3" w:rsidRPr="005B0911" w:rsidRDefault="00C06341" w:rsidP="00905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  <w:r w:rsidR="00624075"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. </w:t>
            </w:r>
            <w:r w:rsidR="009051F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Soluționarea </w:t>
            </w:r>
            <w:r w:rsidR="009051F3" w:rsidRPr="005B091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cererilor de completare a normei didactice pe perioadă nedet</w:t>
            </w:r>
            <w:r w:rsidR="009051F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erminată/determinată a cadrelor </w:t>
            </w:r>
            <w:r w:rsidR="009051F3" w:rsidRPr="005B091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didactice titulare;</w:t>
            </w:r>
          </w:p>
          <w:p w:rsidR="009051F3" w:rsidRPr="005B0911" w:rsidRDefault="009051F3" w:rsidP="00905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Soluționarea </w:t>
            </w:r>
            <w:r w:rsidRPr="005B091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cererilor de completare a normei didactice pe perioadă determinat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ă a cadrelor didactice angajate </w:t>
            </w:r>
            <w:r w:rsidRPr="005B091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 durata de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iabilitate a postului/catedrei;</w:t>
            </w:r>
          </w:p>
          <w:p w:rsidR="003D3967" w:rsidRPr="00843417" w:rsidRDefault="009051F3" w:rsidP="00AB0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Soluționarea</w:t>
            </w:r>
            <w:r w:rsidRPr="005B091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cererilor cadrelor didactice titulare aflate în restrângere de activi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tate prin transfer sau detașare </w:t>
            </w:r>
            <w:r w:rsidRPr="005B091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în interesul învățământului 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ntru restrângere nesoluționată.</w:t>
            </w:r>
          </w:p>
          <w:p w:rsidR="00C06341" w:rsidRPr="00C06341" w:rsidRDefault="00C06341" w:rsidP="00C0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</w:t>
            </w:r>
            <w:r w:rsidR="003D3967"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C0634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Repartizarea candidaților care au obținut cel puțin nota 7 (șapte) la proba scrisă în cadrul concursului național, sesiunea 2020, în ordinea descrescătoare a notelor, având prioritate candidații care beneficiază și de prelungirea duratei contractelor individuale de muncă în anul școlar 2020-2021 în baza mediei de repartizare minimum 7 (șapte), în condițiile prevăzute la art. 61 și 85 din</w:t>
            </w:r>
          </w:p>
          <w:p w:rsidR="00C06341" w:rsidRDefault="00C06341" w:rsidP="00C0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0634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Metodologie</w:t>
            </w:r>
          </w:p>
          <w:p w:rsidR="00C06341" w:rsidRDefault="00C06341" w:rsidP="00C0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4. </w:t>
            </w:r>
            <w:r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Detașare la cerere prin concurs specific (pe bază de punctaj)</w:t>
            </w:r>
          </w:p>
          <w:p w:rsidR="00C06341" w:rsidRDefault="00C06341" w:rsidP="00C0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5.</w:t>
            </w:r>
            <w:r w:rsidRPr="00163A9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Repartizarea cadrelor didactice care îndeplinesc condițiile privind prelungirea duratei contractelor individuale de muncă, în anul școlar 2020-2021</w:t>
            </w:r>
          </w:p>
          <w:p w:rsidR="003D3967" w:rsidRPr="00843417" w:rsidRDefault="003D3967" w:rsidP="00AB0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="00C0634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6. </w:t>
            </w:r>
            <w:r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Repartizarea cadrelor didactice participante la concursu</w:t>
            </w:r>
            <w:r w:rsidR="009A27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 de titularizare, sesiunea 2020</w:t>
            </w:r>
            <w:r w:rsidR="009051F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care au obținut notă mai mare de 5 (cinci)</w:t>
            </w:r>
            <w:r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pentru an</w:t>
            </w:r>
            <w:r w:rsidR="009051F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gajare pe perioadă determinată</w:t>
            </w:r>
          </w:p>
          <w:p w:rsidR="003D3967" w:rsidRPr="00843417" w:rsidRDefault="00C06341" w:rsidP="00AB0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7</w:t>
            </w:r>
            <w:r w:rsidR="003D3967"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 Repartizare candidați în baza mediilo</w:t>
            </w:r>
            <w:r w:rsidR="00302C8C"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r de la concursuri din </w:t>
            </w:r>
            <w:r w:rsidR="00C11E18"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anii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2019, 2018</w:t>
            </w:r>
            <w:r w:rsidR="008B087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și/sau 2017, ierarhizați pe o listă unică</w:t>
            </w:r>
            <w:r w:rsidR="000836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="003D3967"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  <w:p w:rsidR="003D3967" w:rsidRPr="00843417" w:rsidRDefault="00C11E18" w:rsidP="00AB0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</w:t>
            </w:r>
            <w:r w:rsidR="003D3967"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 Repartizare pe a doua specializare, alta decât cea la care au</w:t>
            </w:r>
            <w:r w:rsidR="008B087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susținut concurs, în baza notei  de la concurs, sesiunea  2020</w:t>
            </w:r>
            <w:r w:rsidR="003D3967"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</w:t>
            </w:r>
          </w:p>
          <w:p w:rsidR="003D3967" w:rsidRDefault="00C11E18" w:rsidP="00AB0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6</w:t>
            </w:r>
            <w:r w:rsidR="003D3967"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 Repartizare pe a doua specializare, alta decât cea la care au susținut concurs</w:t>
            </w:r>
            <w:r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, în baza </w:t>
            </w:r>
            <w:r w:rsidR="000836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mediilor din anii </w:t>
            </w:r>
            <w:r w:rsidR="008B087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2019, 2018 și/sau </w:t>
            </w:r>
            <w:r w:rsidR="000836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2017</w:t>
            </w:r>
            <w:r w:rsidR="003D3967"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</w:t>
            </w:r>
          </w:p>
          <w:p w:rsidR="008B0874" w:rsidRPr="00843417" w:rsidRDefault="008B0874" w:rsidP="00AB0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7. </w:t>
            </w:r>
            <w:r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Repartizare institutori cu dublă specializa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re, participanți la concursul din anul 2020</w:t>
            </w:r>
            <w:r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, pe a doua specializare </w:t>
            </w:r>
          </w:p>
          <w:p w:rsidR="00302C8C" w:rsidRPr="00843417" w:rsidRDefault="008B0874" w:rsidP="00AB0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8</w:t>
            </w:r>
            <w:r w:rsidR="003D3967"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 Repartizare institutori cu dublă specializare, participanți la concursurile din anii 201</w:t>
            </w:r>
            <w:r w:rsidR="000836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9, 2018, 2017</w:t>
            </w:r>
            <w:r w:rsidR="003D3967"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, pe </w:t>
            </w:r>
            <w:r w:rsidR="00302C8C"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</w:t>
            </w:r>
            <w:r w:rsidR="003D3967"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doua specializare </w:t>
            </w:r>
          </w:p>
          <w:p w:rsidR="003D3967" w:rsidRPr="00843417" w:rsidRDefault="00C11E18" w:rsidP="00AB0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9</w:t>
            </w:r>
            <w:r w:rsidR="003D3967"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 Repartizare candidați în  baza rezultatelor la con</w:t>
            </w:r>
            <w:r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curs, sesiunile </w:t>
            </w:r>
            <w:r w:rsidR="008B087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2016, 2015</w:t>
            </w:r>
            <w:r w:rsidR="000836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, 20</w:t>
            </w:r>
            <w:r w:rsidR="008B087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14</w:t>
            </w:r>
            <w:r w:rsidR="000836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, </w:t>
            </w:r>
            <w:r w:rsidR="003D3967"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cu condiția să nu fi obținut medii mai mici de 5 la concursurile ulterioare în profilul postului solicitat (</w:t>
            </w:r>
            <w:r w:rsidR="003D3967" w:rsidRPr="00622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în baza mediilor de  minim 7</w:t>
            </w:r>
            <w:r w:rsidR="003D3967"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).</w:t>
            </w:r>
          </w:p>
          <w:p w:rsidR="00893C5F" w:rsidRDefault="008B0874" w:rsidP="00AB0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</w:t>
            </w:r>
            <w:r w:rsidR="00893C5F"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. </w:t>
            </w:r>
            <w:r w:rsidR="000629AB"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Repartizarea candidaților cu a doua specializare care au obținut </w:t>
            </w:r>
            <w:r w:rsidR="000629AB" w:rsidRPr="008B0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cel puțin media 7</w:t>
            </w:r>
            <w:r w:rsidR="000629AB"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la concursuri</w:t>
            </w:r>
            <w:r w:rsidR="00C11E18"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de titularizare, sesiunile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2016, 2015, 2014</w:t>
            </w:r>
            <w:r w:rsidR="000836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,</w:t>
            </w:r>
            <w:r w:rsidR="000629AB"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 cu condiția să nu fi obținut medii mai mici de 5 la concursurile ulterioare în profilul postului solicitat.</w:t>
            </w:r>
          </w:p>
          <w:p w:rsidR="00252DCF" w:rsidRPr="00843417" w:rsidRDefault="00252DCF" w:rsidP="00AB0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 xml:space="preserve">11. </w:t>
            </w:r>
            <w:r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Repartizare institutori cu dublă specializare, participa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nți la concursurile din anii 2016, 2015, 2014</w:t>
            </w:r>
            <w:r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, pe a doua specializare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, </w:t>
            </w:r>
            <w:r w:rsidRPr="00622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în baza mediilor de  minim 7</w:t>
            </w:r>
          </w:p>
          <w:p w:rsidR="000629AB" w:rsidRPr="00843417" w:rsidRDefault="008B0874" w:rsidP="00AB0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</w:t>
            </w:r>
            <w:r w:rsidR="000629AB"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 Repartizare candidati care au renuntat la posturile pe care au fost repartizati in etapele anterioare</w:t>
            </w:r>
          </w:p>
        </w:tc>
      </w:tr>
      <w:tr w:rsidR="003D3967" w:rsidRPr="00843417" w:rsidTr="00C42AB8">
        <w:tc>
          <w:tcPr>
            <w:tcW w:w="2835" w:type="dxa"/>
            <w:shd w:val="clear" w:color="auto" w:fill="auto"/>
          </w:tcPr>
          <w:p w:rsidR="003D3967" w:rsidRDefault="003D3967" w:rsidP="00AB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08369F" w:rsidRDefault="0008369F" w:rsidP="00AB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08369F" w:rsidRDefault="0008369F" w:rsidP="00AB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08369F" w:rsidRDefault="0008369F" w:rsidP="00AB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08369F" w:rsidRDefault="0008369F" w:rsidP="00AB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37242B" w:rsidRDefault="008B0874" w:rsidP="000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2 – 3 SEPTEMBRIE </w:t>
            </w:r>
          </w:p>
          <w:p w:rsidR="0008369F" w:rsidRPr="00843417" w:rsidRDefault="008B0874" w:rsidP="000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2020</w:t>
            </w:r>
          </w:p>
        </w:tc>
        <w:tc>
          <w:tcPr>
            <w:tcW w:w="7659" w:type="dxa"/>
            <w:shd w:val="clear" w:color="auto" w:fill="auto"/>
          </w:tcPr>
          <w:p w:rsidR="003D3967" w:rsidRPr="00843417" w:rsidRDefault="00C42AB8" w:rsidP="00AB0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  <w:r w:rsidR="003D3967"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 Candidați nerepartizați sau cu normă incompletă</w:t>
            </w:r>
          </w:p>
          <w:p w:rsidR="003D3967" w:rsidRPr="00843417" w:rsidRDefault="00C42AB8" w:rsidP="00AB0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  <w:r w:rsidR="003D3967"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 Repartizare candidați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repartizați după concursul 2020</w:t>
            </w:r>
            <w:r w:rsidR="003D3967"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/în</w:t>
            </w:r>
            <w:r w:rsid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baza rezultatelor din anii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2019, </w:t>
            </w:r>
            <w:r w:rsidR="000836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2018, </w:t>
            </w:r>
            <w:r w:rsid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17, 2016, 2015, 2014</w:t>
            </w:r>
            <w:r w:rsidR="000836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,</w:t>
            </w:r>
            <w:r w:rsidR="003D3967"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 care nu s-au prezentat la posturi si care solicita o noua repartizare.  </w:t>
            </w:r>
          </w:p>
          <w:p w:rsidR="003D3967" w:rsidRPr="00843417" w:rsidRDefault="00C42AB8" w:rsidP="00302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</w:t>
            </w:r>
            <w:r w:rsidR="003D3967"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 Repartizări pentru încadrare în regim de plata cu ora pentru personalul didactic</w:t>
            </w:r>
            <w:r w:rsidR="00302C8C"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titular</w:t>
            </w:r>
            <w:r w:rsidR="003D3967"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/asociat/pensionat  </w:t>
            </w:r>
            <w:r w:rsidR="009218A3"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  </w:t>
            </w:r>
          </w:p>
          <w:p w:rsidR="00302C8C" w:rsidRDefault="00180CDE" w:rsidP="00302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</w:t>
            </w:r>
            <w:r w:rsidR="00302C8C"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. Repartizare candidați </w:t>
            </w:r>
            <w:r w:rsidR="00C42AB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nerepartizați sau </w:t>
            </w:r>
            <w:r w:rsidR="00302C8C"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repartizați în etapele anterioare dar  care au  normă incompletă,  în vederea completării normei conform art</w:t>
            </w:r>
            <w:r w:rsidR="00302C8C" w:rsidRPr="000836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  <w:t xml:space="preserve">. </w:t>
            </w:r>
            <w:r w:rsidR="00C42AB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90 alin </w:t>
            </w:r>
            <w:r w:rsidR="00302C8C" w:rsidRPr="00FF6FE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din Metodologie</w:t>
            </w:r>
          </w:p>
          <w:p w:rsidR="00C42AB8" w:rsidRPr="00843417" w:rsidRDefault="00180CDE" w:rsidP="00302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</w:t>
            </w:r>
            <w:r w:rsidR="00C42AB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 Repartizare candidați care nu s-au prezentat la posturi și care solicită o nouă repartizare.</w:t>
            </w:r>
          </w:p>
          <w:p w:rsidR="00302C8C" w:rsidRPr="00843417" w:rsidRDefault="00180CDE" w:rsidP="00302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6</w:t>
            </w:r>
            <w:r w:rsidR="00302C8C"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. Repartizare personal didactic angajat cu contract individual de munca pe perioada determinata in alta unitate </w:t>
            </w:r>
            <w:r w:rsidR="00893C5F"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de invatamant pe baza avizului </w:t>
            </w:r>
            <w:proofErr w:type="spellStart"/>
            <w:r w:rsidR="00893C5F"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obtinut</w:t>
            </w:r>
            <w:proofErr w:type="spellEnd"/>
            <w:r w:rsidR="00893C5F"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pent</w:t>
            </w:r>
            <w:r w:rsidR="00C42AB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ru </w:t>
            </w:r>
            <w:proofErr w:type="spellStart"/>
            <w:r w:rsidR="00C42AB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incadrarea</w:t>
            </w:r>
            <w:proofErr w:type="spellEnd"/>
            <w:r w:rsidR="00C42AB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in regim de </w:t>
            </w:r>
            <w:r w:rsidR="00893C5F"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plata cu ora</w:t>
            </w:r>
            <w:r w:rsidR="000629AB"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</w:t>
            </w:r>
          </w:p>
        </w:tc>
      </w:tr>
      <w:tr w:rsidR="007405B6" w:rsidRPr="00843417" w:rsidTr="00C42AB8">
        <w:tc>
          <w:tcPr>
            <w:tcW w:w="2835" w:type="dxa"/>
            <w:shd w:val="clear" w:color="auto" w:fill="auto"/>
          </w:tcPr>
          <w:p w:rsidR="007405B6" w:rsidRDefault="007405B6" w:rsidP="00AB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08369F" w:rsidRDefault="0008369F" w:rsidP="00AB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08369F" w:rsidRDefault="0008369F" w:rsidP="00AB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08369F" w:rsidRDefault="0008369F" w:rsidP="00AB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08369F" w:rsidRPr="00C42AB8" w:rsidRDefault="00C42AB8" w:rsidP="00C42AB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42AB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C42AB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8 SEPTEMBRIE 2020</w:t>
            </w:r>
          </w:p>
        </w:tc>
        <w:tc>
          <w:tcPr>
            <w:tcW w:w="7659" w:type="dxa"/>
            <w:shd w:val="clear" w:color="auto" w:fill="auto"/>
          </w:tcPr>
          <w:p w:rsidR="00C42AB8" w:rsidRPr="00C42AB8" w:rsidRDefault="00C42AB8" w:rsidP="00C42AB8">
            <w:pPr>
              <w:autoSpaceDE w:val="0"/>
              <w:autoSpaceDN w:val="0"/>
              <w:adjustRightInd w:val="0"/>
              <w:spacing w:after="0" w:line="240" w:lineRule="auto"/>
              <w:ind w:left="321" w:hanging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1. </w:t>
            </w:r>
            <w:r w:rsidRPr="00C42AB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Repartizare candidați nerepartizați sau reparti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zați în etapele anterioare dar </w:t>
            </w:r>
            <w:r w:rsidRPr="00C42AB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care au  normă incompletă,  în vederea completării normei conform art. 94 alin. (7)  alin  din Metodologie</w:t>
            </w:r>
          </w:p>
          <w:p w:rsidR="00C42AB8" w:rsidRPr="00C42AB8" w:rsidRDefault="00C42AB8" w:rsidP="00C4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2. </w:t>
            </w:r>
            <w:r w:rsidRPr="00C42AB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Repartizare candidați nerepartizați sau repartizați în etapele anterioare dar  care au  normă incompletă,  în vederea 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mpletării normei conform art. 96 alin. (3</w:t>
            </w:r>
            <w:r w:rsidRPr="00C42AB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  alin  din Metodologie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</w:t>
            </w:r>
          </w:p>
          <w:p w:rsidR="007405B6" w:rsidRPr="00843417" w:rsidRDefault="00C42AB8" w:rsidP="0074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</w:t>
            </w:r>
            <w:r w:rsidR="007405B6"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 Repartizare candidați cu studii corespunzătoare postului, partic</w:t>
            </w:r>
            <w:r w:rsidR="000836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ipanți la concursul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organizat de inspectoratul școlar</w:t>
            </w:r>
            <w:r w:rsidR="007405B6"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care au obținut cel puțin media de repartizare 5 (cinci).</w:t>
            </w:r>
          </w:p>
          <w:p w:rsidR="007405B6" w:rsidRPr="00843417" w:rsidRDefault="00180CDE" w:rsidP="0074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</w:t>
            </w:r>
            <w:r w:rsidR="007405B6"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 Repartizare cadre didactice calificate, în regim de plata cu ora, pe o perioadă de cel mult 60 de zile, în ordinea descrescătoare a mediilor de departajare, calculate conform anexei 15 la Metodologie.</w:t>
            </w:r>
          </w:p>
          <w:p w:rsidR="007405B6" w:rsidRPr="00843417" w:rsidRDefault="00180CDE" w:rsidP="0074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</w:t>
            </w:r>
            <w:r w:rsidR="007405B6"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. Repartizare candidați fără studii corespunzătoare postului, participanți la testarea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organizata de inspectoratul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scolar</w:t>
            </w:r>
            <w:proofErr w:type="spellEnd"/>
            <w:r w:rsidR="007405B6"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care au obținut cel puțin media de repartizare 5 (cinci).</w:t>
            </w:r>
          </w:p>
          <w:p w:rsidR="007405B6" w:rsidRPr="00843417" w:rsidRDefault="00180CDE" w:rsidP="0074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6</w:t>
            </w:r>
            <w:r w:rsidR="007405B6" w:rsidRPr="008434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 Ocupări posturi rămase libere, în regim de plata cu ora, pe durata de maxim 60 de zile (calificați)/ 30 de zile (necalificați), urmând ca în aceste perioade să se organizeze concurs la nivelul unităților școlare.</w:t>
            </w:r>
          </w:p>
        </w:tc>
      </w:tr>
    </w:tbl>
    <w:p w:rsidR="0062270A" w:rsidRDefault="0062270A" w:rsidP="0062270A">
      <w:pPr>
        <w:rPr>
          <w:rFonts w:ascii="Times New Roman" w:hAnsi="Times New Roman" w:cs="Times New Roman"/>
          <w:i/>
          <w:sz w:val="24"/>
          <w:szCs w:val="24"/>
        </w:rPr>
      </w:pPr>
    </w:p>
    <w:p w:rsidR="0062270A" w:rsidRDefault="0062270A" w:rsidP="0062270A">
      <w:pPr>
        <w:rPr>
          <w:rFonts w:ascii="Times New Roman" w:hAnsi="Times New Roman" w:cs="Times New Roman"/>
          <w:i/>
          <w:sz w:val="24"/>
          <w:szCs w:val="24"/>
        </w:rPr>
      </w:pPr>
    </w:p>
    <w:p w:rsidR="00FA75A3" w:rsidRDefault="00180CDE" w:rsidP="00180CDE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Înaintea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fiecărei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ședințe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repartizare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afișate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informații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organizatorice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ev</w:t>
      </w:r>
      <w:r w:rsidR="00DD419E">
        <w:rPr>
          <w:rFonts w:ascii="Times New Roman" w:hAnsi="Times New Roman" w:cs="Times New Roman"/>
          <w:i/>
          <w:sz w:val="24"/>
          <w:szCs w:val="24"/>
        </w:rPr>
        <w:t>entu</w:t>
      </w:r>
      <w:r>
        <w:rPr>
          <w:rFonts w:ascii="Times New Roman" w:hAnsi="Times New Roman" w:cs="Times New Roman"/>
          <w:i/>
          <w:sz w:val="24"/>
          <w:szCs w:val="24"/>
        </w:rPr>
        <w:t>ale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programări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interval</w:t>
      </w:r>
      <w:r w:rsidR="00163A9B">
        <w:rPr>
          <w:rFonts w:ascii="Times New Roman" w:hAnsi="Times New Roman" w:cs="Times New Roman"/>
          <w:i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orare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discipline,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locații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etc.</w:t>
      </w:r>
    </w:p>
    <w:p w:rsidR="00FA75A3" w:rsidRPr="00FA75A3" w:rsidRDefault="00FA75A3" w:rsidP="00FA75A3">
      <w:pPr>
        <w:tabs>
          <w:tab w:val="left" w:pos="23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IMRU, Prof. Adina Lambru</w:t>
      </w:r>
    </w:p>
    <w:sectPr w:rsidR="00FA75A3" w:rsidRPr="00FA75A3" w:rsidSect="0062270A">
      <w:headerReference w:type="default" r:id="rId8"/>
      <w:footerReference w:type="default" r:id="rId9"/>
      <w:pgSz w:w="12240" w:h="15840"/>
      <w:pgMar w:top="50" w:right="1183" w:bottom="851" w:left="56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39D" w:rsidRDefault="0033439D" w:rsidP="00310983">
      <w:pPr>
        <w:spacing w:after="0" w:line="240" w:lineRule="auto"/>
      </w:pPr>
      <w:r>
        <w:separator/>
      </w:r>
    </w:p>
  </w:endnote>
  <w:endnote w:type="continuationSeparator" w:id="0">
    <w:p w:rsidR="0033439D" w:rsidRDefault="0033439D" w:rsidP="0031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9E4" w:rsidRDefault="00AB09E4" w:rsidP="00C07EC7">
    <w:pPr>
      <w:pStyle w:val="Footer"/>
      <w:jc w:val="center"/>
      <w:rPr>
        <w:lang w:val="ro-RO"/>
      </w:rPr>
    </w:pPr>
  </w:p>
  <w:p w:rsidR="00AB09E4" w:rsidRDefault="00AB09E4" w:rsidP="00C07EC7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13598E" wp14:editId="425F7740">
              <wp:simplePos x="0" y="0"/>
              <wp:positionH relativeFrom="column">
                <wp:posOffset>-465958</wp:posOffset>
              </wp:positionH>
              <wp:positionV relativeFrom="paragraph">
                <wp:posOffset>753</wp:posOffset>
              </wp:positionV>
              <wp:extent cx="7602279" cy="21265"/>
              <wp:effectExtent l="0" t="0" r="17780" b="3619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02279" cy="2126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4DE52C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7pt,.05pt" to="561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" strokecolor="#4579b8 [3044]"/>
          </w:pict>
        </mc:Fallback>
      </mc:AlternateContent>
    </w:r>
    <w:r>
      <w:rPr>
        <w:lang w:val="ro-RO"/>
      </w:rPr>
      <w:t>Str.Lacului, Nr.19, Slobozia-Ialomiţa, e-mail:secretariat</w:t>
    </w:r>
    <w:r>
      <w:t>@isjialomita.ro</w:t>
    </w:r>
  </w:p>
  <w:p w:rsidR="00AB09E4" w:rsidRPr="00C07EC7" w:rsidRDefault="00AB09E4" w:rsidP="00C07EC7">
    <w:pPr>
      <w:pStyle w:val="Footer"/>
      <w:jc w:val="center"/>
    </w:pPr>
    <w:r>
      <w:t>Tel.0243/231825,0372705073 Fax:0243/236636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39D" w:rsidRDefault="0033439D" w:rsidP="00310983">
      <w:pPr>
        <w:spacing w:after="0" w:line="240" w:lineRule="auto"/>
      </w:pPr>
      <w:r>
        <w:separator/>
      </w:r>
    </w:p>
  </w:footnote>
  <w:footnote w:type="continuationSeparator" w:id="0">
    <w:p w:rsidR="0033439D" w:rsidRDefault="0033439D" w:rsidP="00310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9E4" w:rsidRDefault="00276E51" w:rsidP="00FF6FE9">
    <w:pPr>
      <w:tabs>
        <w:tab w:val="left" w:pos="3648"/>
      </w:tabs>
      <w:rPr>
        <w:rFonts w:asciiTheme="majorHAnsi" w:hAnsiTheme="majorHAnsi"/>
        <w:b/>
        <w:lang w:val="ro-RO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1D198051" wp14:editId="765C5600">
          <wp:simplePos x="0" y="0"/>
          <wp:positionH relativeFrom="column">
            <wp:posOffset>4832985</wp:posOffset>
          </wp:positionH>
          <wp:positionV relativeFrom="paragraph">
            <wp:posOffset>154940</wp:posOffset>
          </wp:positionV>
          <wp:extent cx="2120265" cy="561975"/>
          <wp:effectExtent l="0" t="0" r="0" b="9525"/>
          <wp:wrapTight wrapText="bothSides">
            <wp:wrapPolygon edited="0">
              <wp:start x="1164" y="0"/>
              <wp:lineTo x="0" y="4393"/>
              <wp:lineTo x="0" y="16841"/>
              <wp:lineTo x="1164" y="21234"/>
              <wp:lineTo x="3493" y="21234"/>
              <wp:lineTo x="21348" y="13180"/>
              <wp:lineTo x="21348" y="8786"/>
              <wp:lineTo x="3493" y="0"/>
              <wp:lineTo x="1164" y="0"/>
            </wp:wrapPolygon>
          </wp:wrapTight>
          <wp:docPr id="3" name="Picture 3" descr="C:\Users\Camelia\Downloads\image001 (3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Camelia\Downloads\image001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70A">
      <w:rPr>
        <w:noProof/>
      </w:rPr>
      <w:drawing>
        <wp:anchor distT="0" distB="0" distL="114300" distR="114300" simplePos="0" relativeHeight="251663360" behindDoc="1" locked="0" layoutInCell="1" allowOverlap="1" wp14:anchorId="05D49CE1" wp14:editId="4893047B">
          <wp:simplePos x="0" y="0"/>
          <wp:positionH relativeFrom="column">
            <wp:posOffset>-264160</wp:posOffset>
          </wp:positionH>
          <wp:positionV relativeFrom="paragraph">
            <wp:posOffset>26670</wp:posOffset>
          </wp:positionV>
          <wp:extent cx="903605" cy="861060"/>
          <wp:effectExtent l="0" t="0" r="0" b="0"/>
          <wp:wrapThrough wrapText="bothSides">
            <wp:wrapPolygon edited="0">
              <wp:start x="0" y="0"/>
              <wp:lineTo x="0" y="21027"/>
              <wp:lineTo x="20947" y="21027"/>
              <wp:lineTo x="20947" y="0"/>
              <wp:lineTo x="0" y="0"/>
            </wp:wrapPolygon>
          </wp:wrapThrough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J sigla fi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5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FE9">
      <w:rPr>
        <w:rFonts w:asciiTheme="majorHAnsi" w:hAnsiTheme="majorHAnsi"/>
        <w:b/>
        <w:lang w:val="ro-RO"/>
      </w:rPr>
      <w:tab/>
    </w:r>
  </w:p>
  <w:p w:rsidR="0062270A" w:rsidRDefault="00276E51" w:rsidP="00276E51">
    <w:pPr>
      <w:tabs>
        <w:tab w:val="left" w:pos="2612"/>
        <w:tab w:val="left" w:pos="6444"/>
      </w:tabs>
      <w:rPr>
        <w:rFonts w:asciiTheme="majorHAnsi" w:hAnsiTheme="majorHAnsi"/>
        <w:b/>
        <w:lang w:val="ro-RO"/>
      </w:rPr>
    </w:pPr>
    <w:r>
      <w:rPr>
        <w:rFonts w:asciiTheme="majorHAnsi" w:hAnsiTheme="majorHAnsi"/>
        <w:b/>
        <w:lang w:val="ro-RO"/>
      </w:rPr>
      <w:t xml:space="preserve"> </w:t>
    </w:r>
    <w:r w:rsidR="00FF6FE9">
      <w:rPr>
        <w:rFonts w:asciiTheme="majorHAnsi" w:hAnsiTheme="majorHAnsi"/>
        <w:b/>
        <w:lang w:val="ro-RO"/>
      </w:rPr>
      <w:t xml:space="preserve">    </w:t>
    </w:r>
    <w:r w:rsidR="00AB09E4" w:rsidRPr="00D52605">
      <w:rPr>
        <w:rFonts w:asciiTheme="majorHAnsi" w:hAnsiTheme="majorHAnsi"/>
        <w:b/>
        <w:color w:val="365F91" w:themeColor="accent1" w:themeShade="BF"/>
        <w:lang w:val="ro-RO"/>
      </w:rPr>
      <w:t>INSPECTORATUL ŞCOLAR JUDEŢEAN IALOMIŢA</w:t>
    </w:r>
    <w:r>
      <w:rPr>
        <w:rFonts w:asciiTheme="majorHAnsi" w:hAnsiTheme="majorHAnsi"/>
        <w:b/>
        <w:color w:val="365F91" w:themeColor="accent1" w:themeShade="BF"/>
        <w:lang w:val="ro-RO"/>
      </w:rPr>
      <w:tab/>
    </w:r>
  </w:p>
  <w:p w:rsidR="00AB09E4" w:rsidRPr="0062270A" w:rsidRDefault="00AB09E4" w:rsidP="0062270A">
    <w:pPr>
      <w:tabs>
        <w:tab w:val="left" w:pos="2612"/>
      </w:tabs>
      <w:rPr>
        <w:rFonts w:asciiTheme="majorHAnsi" w:hAnsiTheme="majorHAnsi"/>
        <w:b/>
        <w:lang w:val="ro-RO"/>
      </w:rPr>
    </w:pPr>
    <w:r>
      <w:rPr>
        <w:rFonts w:asciiTheme="majorHAnsi" w:hAnsiTheme="majorHAnsi"/>
        <w:lang w:val="ro-RO"/>
      </w:rPr>
      <w:tab/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0A46F3" wp14:editId="4950BD21">
              <wp:simplePos x="0" y="0"/>
              <wp:positionH relativeFrom="column">
                <wp:posOffset>229235</wp:posOffset>
              </wp:positionH>
              <wp:positionV relativeFrom="paragraph">
                <wp:posOffset>227965</wp:posOffset>
              </wp:positionV>
              <wp:extent cx="6769100" cy="26670"/>
              <wp:effectExtent l="0" t="0" r="12700" b="3048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69100" cy="266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46DAE2" id="Straight Connector 1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05pt,17.95pt" to="551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2A3"/>
    <w:multiLevelType w:val="hybridMultilevel"/>
    <w:tmpl w:val="668E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B15C1"/>
    <w:multiLevelType w:val="hybridMultilevel"/>
    <w:tmpl w:val="7B1C66C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27D30378"/>
    <w:multiLevelType w:val="hybridMultilevel"/>
    <w:tmpl w:val="8D744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751C0"/>
    <w:multiLevelType w:val="hybridMultilevel"/>
    <w:tmpl w:val="CB06358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336979FF"/>
    <w:multiLevelType w:val="hybridMultilevel"/>
    <w:tmpl w:val="B80428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22417"/>
    <w:multiLevelType w:val="hybridMultilevel"/>
    <w:tmpl w:val="1C703D54"/>
    <w:lvl w:ilvl="0" w:tplc="2EDE62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AD197B"/>
    <w:multiLevelType w:val="hybridMultilevel"/>
    <w:tmpl w:val="5614A684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6230061C"/>
    <w:multiLevelType w:val="hybridMultilevel"/>
    <w:tmpl w:val="25361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6541D"/>
    <w:multiLevelType w:val="hybridMultilevel"/>
    <w:tmpl w:val="39386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D7DBE"/>
    <w:multiLevelType w:val="hybridMultilevel"/>
    <w:tmpl w:val="C8E69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776A1"/>
    <w:multiLevelType w:val="hybridMultilevel"/>
    <w:tmpl w:val="1A1880F4"/>
    <w:lvl w:ilvl="0" w:tplc="49465A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25E5D"/>
    <w:multiLevelType w:val="hybridMultilevel"/>
    <w:tmpl w:val="8E3290EC"/>
    <w:lvl w:ilvl="0" w:tplc="3A24FC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30BFF"/>
    <w:multiLevelType w:val="hybridMultilevel"/>
    <w:tmpl w:val="C8E69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8764B"/>
    <w:multiLevelType w:val="hybridMultilevel"/>
    <w:tmpl w:val="3138849C"/>
    <w:lvl w:ilvl="0" w:tplc="9CB688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4"/>
  </w:num>
  <w:num w:numId="11">
    <w:abstractNumId w:val="12"/>
  </w:num>
  <w:num w:numId="12">
    <w:abstractNumId w:val="9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56"/>
    <w:rsid w:val="00006A93"/>
    <w:rsid w:val="000075CA"/>
    <w:rsid w:val="00013DA6"/>
    <w:rsid w:val="00023B5E"/>
    <w:rsid w:val="000310C3"/>
    <w:rsid w:val="000629AB"/>
    <w:rsid w:val="00077E9A"/>
    <w:rsid w:val="00081438"/>
    <w:rsid w:val="0008369F"/>
    <w:rsid w:val="000854DC"/>
    <w:rsid w:val="000F3C9F"/>
    <w:rsid w:val="00123518"/>
    <w:rsid w:val="001313AB"/>
    <w:rsid w:val="00137D83"/>
    <w:rsid w:val="00141A7A"/>
    <w:rsid w:val="00152D60"/>
    <w:rsid w:val="00163A9B"/>
    <w:rsid w:val="00180CDE"/>
    <w:rsid w:val="001843D0"/>
    <w:rsid w:val="001915DA"/>
    <w:rsid w:val="001943A8"/>
    <w:rsid w:val="001C4964"/>
    <w:rsid w:val="001E61C8"/>
    <w:rsid w:val="00205FAD"/>
    <w:rsid w:val="00207373"/>
    <w:rsid w:val="00210F9C"/>
    <w:rsid w:val="00212765"/>
    <w:rsid w:val="00223585"/>
    <w:rsid w:val="002263FC"/>
    <w:rsid w:val="00244BB8"/>
    <w:rsid w:val="00252DCF"/>
    <w:rsid w:val="002579B9"/>
    <w:rsid w:val="00257A41"/>
    <w:rsid w:val="00261ED5"/>
    <w:rsid w:val="00276E51"/>
    <w:rsid w:val="00287006"/>
    <w:rsid w:val="002A2606"/>
    <w:rsid w:val="002A55E3"/>
    <w:rsid w:val="002A64CA"/>
    <w:rsid w:val="002C1901"/>
    <w:rsid w:val="002C786D"/>
    <w:rsid w:val="002D5022"/>
    <w:rsid w:val="00302C8C"/>
    <w:rsid w:val="00310983"/>
    <w:rsid w:val="00321925"/>
    <w:rsid w:val="00326F7A"/>
    <w:rsid w:val="0033439D"/>
    <w:rsid w:val="00335650"/>
    <w:rsid w:val="00336EAE"/>
    <w:rsid w:val="00341D52"/>
    <w:rsid w:val="003623EF"/>
    <w:rsid w:val="0037242B"/>
    <w:rsid w:val="00377291"/>
    <w:rsid w:val="00380E41"/>
    <w:rsid w:val="00381E3D"/>
    <w:rsid w:val="003A0683"/>
    <w:rsid w:val="003D3967"/>
    <w:rsid w:val="003E3D39"/>
    <w:rsid w:val="003F6FD3"/>
    <w:rsid w:val="004124B5"/>
    <w:rsid w:val="00434EDF"/>
    <w:rsid w:val="004459DE"/>
    <w:rsid w:val="004463A7"/>
    <w:rsid w:val="00466BF4"/>
    <w:rsid w:val="0048047F"/>
    <w:rsid w:val="004A4C5D"/>
    <w:rsid w:val="004D7133"/>
    <w:rsid w:val="004F6E4C"/>
    <w:rsid w:val="0050199E"/>
    <w:rsid w:val="005073BC"/>
    <w:rsid w:val="00525F65"/>
    <w:rsid w:val="005343B6"/>
    <w:rsid w:val="00547E58"/>
    <w:rsid w:val="00547F25"/>
    <w:rsid w:val="00553BEE"/>
    <w:rsid w:val="0057241E"/>
    <w:rsid w:val="00585CEF"/>
    <w:rsid w:val="005A18D8"/>
    <w:rsid w:val="005A1E4A"/>
    <w:rsid w:val="005A6258"/>
    <w:rsid w:val="005B0911"/>
    <w:rsid w:val="005D39A1"/>
    <w:rsid w:val="005F0D04"/>
    <w:rsid w:val="00601F3F"/>
    <w:rsid w:val="00604BA9"/>
    <w:rsid w:val="0062150F"/>
    <w:rsid w:val="0062270A"/>
    <w:rsid w:val="00624075"/>
    <w:rsid w:val="006437CB"/>
    <w:rsid w:val="0067673C"/>
    <w:rsid w:val="006A1D22"/>
    <w:rsid w:val="006A7CEF"/>
    <w:rsid w:val="006C09CB"/>
    <w:rsid w:val="006C0B1B"/>
    <w:rsid w:val="006C27A7"/>
    <w:rsid w:val="006C7D8D"/>
    <w:rsid w:val="006F5E8E"/>
    <w:rsid w:val="007145EF"/>
    <w:rsid w:val="00733C2B"/>
    <w:rsid w:val="007405B6"/>
    <w:rsid w:val="00741115"/>
    <w:rsid w:val="00783F7C"/>
    <w:rsid w:val="00785472"/>
    <w:rsid w:val="007A3D0B"/>
    <w:rsid w:val="007B5C12"/>
    <w:rsid w:val="007C3703"/>
    <w:rsid w:val="007C7BB4"/>
    <w:rsid w:val="007D0990"/>
    <w:rsid w:val="007D4BF1"/>
    <w:rsid w:val="007E10E3"/>
    <w:rsid w:val="00820F88"/>
    <w:rsid w:val="00835AF7"/>
    <w:rsid w:val="00843417"/>
    <w:rsid w:val="00845C56"/>
    <w:rsid w:val="0084622F"/>
    <w:rsid w:val="00854E1E"/>
    <w:rsid w:val="0086108C"/>
    <w:rsid w:val="008628F8"/>
    <w:rsid w:val="00865CAC"/>
    <w:rsid w:val="00875A2B"/>
    <w:rsid w:val="00876DFF"/>
    <w:rsid w:val="0088662E"/>
    <w:rsid w:val="00893C5F"/>
    <w:rsid w:val="008B0874"/>
    <w:rsid w:val="008B4E21"/>
    <w:rsid w:val="008E0C1D"/>
    <w:rsid w:val="0090105F"/>
    <w:rsid w:val="009051F3"/>
    <w:rsid w:val="009218A3"/>
    <w:rsid w:val="00934DD1"/>
    <w:rsid w:val="00940138"/>
    <w:rsid w:val="009542BB"/>
    <w:rsid w:val="00956F0D"/>
    <w:rsid w:val="0096060A"/>
    <w:rsid w:val="00964FAC"/>
    <w:rsid w:val="00973523"/>
    <w:rsid w:val="00983E4B"/>
    <w:rsid w:val="00990102"/>
    <w:rsid w:val="009A274E"/>
    <w:rsid w:val="009C5346"/>
    <w:rsid w:val="009F04CA"/>
    <w:rsid w:val="00A046DC"/>
    <w:rsid w:val="00A16760"/>
    <w:rsid w:val="00A41AE0"/>
    <w:rsid w:val="00A71818"/>
    <w:rsid w:val="00A847DB"/>
    <w:rsid w:val="00AA4599"/>
    <w:rsid w:val="00AB09E4"/>
    <w:rsid w:val="00AB1752"/>
    <w:rsid w:val="00AC4EAE"/>
    <w:rsid w:val="00AC7469"/>
    <w:rsid w:val="00AE1C1C"/>
    <w:rsid w:val="00AF059C"/>
    <w:rsid w:val="00B21D4E"/>
    <w:rsid w:val="00B23494"/>
    <w:rsid w:val="00B25EAF"/>
    <w:rsid w:val="00B83F81"/>
    <w:rsid w:val="00B90112"/>
    <w:rsid w:val="00BB0800"/>
    <w:rsid w:val="00BC2BE9"/>
    <w:rsid w:val="00BF1DFE"/>
    <w:rsid w:val="00BF7B03"/>
    <w:rsid w:val="00C0128A"/>
    <w:rsid w:val="00C02B75"/>
    <w:rsid w:val="00C030A3"/>
    <w:rsid w:val="00C06341"/>
    <w:rsid w:val="00C07EC7"/>
    <w:rsid w:val="00C11E18"/>
    <w:rsid w:val="00C1691B"/>
    <w:rsid w:val="00C3484F"/>
    <w:rsid w:val="00C42AB8"/>
    <w:rsid w:val="00C52C66"/>
    <w:rsid w:val="00C8119D"/>
    <w:rsid w:val="00CA0E9B"/>
    <w:rsid w:val="00CA6A39"/>
    <w:rsid w:val="00CB7190"/>
    <w:rsid w:val="00D10217"/>
    <w:rsid w:val="00D13CA8"/>
    <w:rsid w:val="00D149D3"/>
    <w:rsid w:val="00D14A60"/>
    <w:rsid w:val="00D17BFE"/>
    <w:rsid w:val="00D2192B"/>
    <w:rsid w:val="00D301FD"/>
    <w:rsid w:val="00D37CCE"/>
    <w:rsid w:val="00D46ED4"/>
    <w:rsid w:val="00D47820"/>
    <w:rsid w:val="00D47AA9"/>
    <w:rsid w:val="00D52605"/>
    <w:rsid w:val="00D56D8C"/>
    <w:rsid w:val="00D70E93"/>
    <w:rsid w:val="00D75296"/>
    <w:rsid w:val="00D80E8E"/>
    <w:rsid w:val="00D819C7"/>
    <w:rsid w:val="00D9699F"/>
    <w:rsid w:val="00DB785D"/>
    <w:rsid w:val="00DB7EDD"/>
    <w:rsid w:val="00DD419E"/>
    <w:rsid w:val="00DF5767"/>
    <w:rsid w:val="00DF5D78"/>
    <w:rsid w:val="00E01503"/>
    <w:rsid w:val="00E07926"/>
    <w:rsid w:val="00E144B0"/>
    <w:rsid w:val="00E20293"/>
    <w:rsid w:val="00E32C11"/>
    <w:rsid w:val="00E421EE"/>
    <w:rsid w:val="00E62308"/>
    <w:rsid w:val="00E833A2"/>
    <w:rsid w:val="00E90A58"/>
    <w:rsid w:val="00EA0E15"/>
    <w:rsid w:val="00EA5E9E"/>
    <w:rsid w:val="00EC67DA"/>
    <w:rsid w:val="00EC6DDE"/>
    <w:rsid w:val="00EE21F8"/>
    <w:rsid w:val="00EF013A"/>
    <w:rsid w:val="00F025A4"/>
    <w:rsid w:val="00F03AC1"/>
    <w:rsid w:val="00F04BAE"/>
    <w:rsid w:val="00F147DF"/>
    <w:rsid w:val="00F34FED"/>
    <w:rsid w:val="00F46AE2"/>
    <w:rsid w:val="00F53406"/>
    <w:rsid w:val="00FA2648"/>
    <w:rsid w:val="00FA75A3"/>
    <w:rsid w:val="00FB0FA2"/>
    <w:rsid w:val="00FB740B"/>
    <w:rsid w:val="00FB74E7"/>
    <w:rsid w:val="00FC6B9D"/>
    <w:rsid w:val="00FD1F06"/>
    <w:rsid w:val="00FD5072"/>
    <w:rsid w:val="00FE040A"/>
    <w:rsid w:val="00FF1C10"/>
    <w:rsid w:val="00FF369C"/>
    <w:rsid w:val="00FF5607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B0DF2"/>
  <w15:docId w15:val="{99CFFAF9-D4C6-469D-97C3-07AEFB5D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BEE"/>
    <w:pPr>
      <w:ind w:left="720"/>
      <w:contextualSpacing/>
    </w:pPr>
  </w:style>
  <w:style w:type="table" w:styleId="TableGrid">
    <w:name w:val="Table Grid"/>
    <w:basedOn w:val="TableNormal"/>
    <w:uiPriority w:val="59"/>
    <w:rsid w:val="001C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EC7"/>
  </w:style>
  <w:style w:type="paragraph" w:styleId="Footer">
    <w:name w:val="footer"/>
    <w:basedOn w:val="Normal"/>
    <w:link w:val="FooterChar"/>
    <w:uiPriority w:val="99"/>
    <w:unhideWhenUsed/>
    <w:rsid w:val="00C0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EC7"/>
  </w:style>
  <w:style w:type="character" w:customStyle="1" w:styleId="apple-converted-space">
    <w:name w:val="apple-converted-space"/>
    <w:basedOn w:val="DefaultParagraphFont"/>
    <w:rsid w:val="000310C3"/>
  </w:style>
  <w:style w:type="character" w:styleId="Hyperlink">
    <w:name w:val="Hyperlink"/>
    <w:basedOn w:val="DefaultParagraphFont"/>
    <w:uiPriority w:val="99"/>
    <w:semiHidden/>
    <w:unhideWhenUsed/>
    <w:rsid w:val="00031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53F81-B47C-41F5-993B-586B8198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ISJIL</Company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isj-secretariat</dc:creator>
  <cp:keywords/>
  <dc:description/>
  <cp:lastModifiedBy>Adina</cp:lastModifiedBy>
  <cp:revision>5</cp:revision>
  <cp:lastPrinted>2019-06-13T12:49:00Z</cp:lastPrinted>
  <dcterms:created xsi:type="dcterms:W3CDTF">2020-08-03T10:34:00Z</dcterms:created>
  <dcterms:modified xsi:type="dcterms:W3CDTF">2020-08-05T04:46:00Z</dcterms:modified>
</cp:coreProperties>
</file>