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1638" w14:textId="77777777" w:rsidR="002F48B6" w:rsidRDefault="002F48B6" w:rsidP="002F48B6">
      <w:pPr>
        <w:shd w:val="clear" w:color="auto" w:fill="FFFFFF" w:themeFill="background1"/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5048FB"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  <w:t xml:space="preserve">Motto: </w:t>
      </w:r>
      <w:r w:rsidRPr="005048FB">
        <w:rPr>
          <w:rFonts w:ascii="Cambria" w:eastAsia="Times New Roman" w:hAnsi="Cambria" w:cs="Segoe UI"/>
          <w:i/>
          <w:iCs/>
          <w:kern w:val="0"/>
          <w:sz w:val="28"/>
          <w:szCs w:val="28"/>
          <w:lang w:eastAsia="en-GB"/>
          <w14:ligatures w14:val="none"/>
        </w:rPr>
        <w:t>“</w:t>
      </w:r>
      <w:r w:rsidRPr="005048FB">
        <w:rPr>
          <w:rFonts w:ascii="Cambria" w:hAnsi="Cambria"/>
          <w:i/>
          <w:iCs/>
          <w:sz w:val="28"/>
          <w:szCs w:val="28"/>
        </w:rPr>
        <w:t xml:space="preserve">Every action needs to be prompted by a motive”, </w:t>
      </w:r>
    </w:p>
    <w:p w14:paraId="5FAE4C11" w14:textId="77777777" w:rsidR="002F48B6" w:rsidRDefault="002F48B6" w:rsidP="002F48B6">
      <w:pPr>
        <w:shd w:val="clear" w:color="auto" w:fill="FFFFFF" w:themeFill="background1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5048FB">
        <w:rPr>
          <w:rFonts w:ascii="Cambria" w:hAnsi="Cambria"/>
          <w:sz w:val="28"/>
          <w:szCs w:val="28"/>
        </w:rPr>
        <w:t xml:space="preserve">Leonardo Da Vinci, </w:t>
      </w:r>
      <w:r w:rsidRPr="005048FB">
        <w:rPr>
          <w:rFonts w:ascii="Cambria" w:hAnsi="Cambria"/>
          <w:b/>
          <w:bCs/>
          <w:i/>
          <w:iCs/>
          <w:sz w:val="28"/>
          <w:szCs w:val="28"/>
          <w:u w:val="single"/>
        </w:rPr>
        <w:t>Notebooks</w:t>
      </w:r>
    </w:p>
    <w:p w14:paraId="2034AAA8" w14:textId="36556FE2" w:rsidR="00325E71" w:rsidRDefault="00325E71" w:rsidP="005048FB">
      <w:pPr>
        <w:shd w:val="clear" w:color="auto" w:fill="FFFFFF" w:themeFill="background1"/>
        <w:rPr>
          <w:rFonts w:ascii="Cambria" w:eastAsia="Times New Roman" w:hAnsi="Cambria" w:cs="Segoe UI"/>
          <w:color w:val="374151"/>
          <w:kern w:val="0"/>
          <w:sz w:val="24"/>
          <w:szCs w:val="24"/>
          <w:lang w:eastAsia="en-GB"/>
          <w14:ligatures w14:val="none"/>
        </w:rPr>
      </w:pPr>
    </w:p>
    <w:p w14:paraId="3A5D921D" w14:textId="77777777" w:rsidR="002F48B6" w:rsidRPr="005048FB" w:rsidRDefault="002F48B6" w:rsidP="002F48B6">
      <w:pPr>
        <w:shd w:val="clear" w:color="auto" w:fill="FFFFFF" w:themeFill="background1"/>
        <w:spacing w:after="300" w:line="240" w:lineRule="auto"/>
        <w:jc w:val="center"/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  <w:t>Exploring the Renaissance Genius: Leonardo da Vinci</w:t>
      </w:r>
    </w:p>
    <w:p w14:paraId="32BB400D" w14:textId="76430B9C" w:rsidR="002F48B6" w:rsidRDefault="002F48B6" w:rsidP="002F48B6">
      <w:pPr>
        <w:shd w:val="clear" w:color="auto" w:fill="FFFFFF" w:themeFill="background1"/>
        <w:spacing w:after="0" w:line="240" w:lineRule="auto"/>
        <w:jc w:val="center"/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</w:pPr>
      <w:r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  <w:t xml:space="preserve">A </w:t>
      </w:r>
      <w:r w:rsidRPr="005048FB"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  <w:t xml:space="preserve">CLIL </w:t>
      </w:r>
      <w:r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  <w:t xml:space="preserve">3-WEEK </w:t>
      </w:r>
      <w:r w:rsidRPr="005048FB"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  <w:t>PROJECT</w:t>
      </w:r>
    </w:p>
    <w:p w14:paraId="3472FF07" w14:textId="77777777" w:rsidR="002F48B6" w:rsidRPr="005048FB" w:rsidRDefault="002F48B6" w:rsidP="002F48B6">
      <w:pPr>
        <w:shd w:val="clear" w:color="auto" w:fill="FFFFFF" w:themeFill="background1"/>
        <w:spacing w:after="0" w:line="240" w:lineRule="auto"/>
        <w:jc w:val="center"/>
        <w:rPr>
          <w:rFonts w:ascii="Cambria" w:eastAsia="Times New Roman" w:hAnsi="Cambria" w:cs="Segoe UI"/>
          <w:b/>
          <w:bCs/>
          <w:kern w:val="0"/>
          <w:sz w:val="28"/>
          <w:szCs w:val="28"/>
          <w:lang w:eastAsia="en-GB"/>
          <w14:ligatures w14:val="none"/>
        </w:rPr>
      </w:pPr>
    </w:p>
    <w:p w14:paraId="1AA5D8F0" w14:textId="2C32A640" w:rsidR="003964FB" w:rsidRPr="002F48B6" w:rsidRDefault="002F48B6" w:rsidP="002F48B6">
      <w:pPr>
        <w:shd w:val="clear" w:color="auto" w:fill="FFFFFF" w:themeFill="background1"/>
        <w:jc w:val="center"/>
        <w:rPr>
          <w:rFonts w:ascii="Cambria" w:eastAsia="Times New Roman" w:hAnsi="Cambria" w:cs="Segoe UI"/>
          <w:b/>
          <w:bCs/>
          <w:color w:val="374151"/>
          <w:kern w:val="0"/>
          <w:sz w:val="24"/>
          <w:szCs w:val="24"/>
          <w:lang w:eastAsia="en-GB"/>
          <w14:ligatures w14:val="none"/>
        </w:rPr>
      </w:pPr>
      <w:r w:rsidRPr="002F48B6">
        <w:rPr>
          <w:rFonts w:ascii="Cambria" w:eastAsia="Times New Roman" w:hAnsi="Cambria" w:cs="Segoe UI"/>
          <w:b/>
          <w:bCs/>
          <w:color w:val="374151"/>
          <w:kern w:val="0"/>
          <w:sz w:val="24"/>
          <w:szCs w:val="24"/>
          <w:lang w:eastAsia="en-GB"/>
          <w14:ligatures w14:val="none"/>
        </w:rPr>
        <w:t>Teacher: JALBA MARCELA</w:t>
      </w:r>
    </w:p>
    <w:p w14:paraId="38ECCEDF" w14:textId="77777777" w:rsidR="003964FB" w:rsidRDefault="003964FB" w:rsidP="005048FB">
      <w:pPr>
        <w:shd w:val="clear" w:color="auto" w:fill="FFFFFF" w:themeFill="background1"/>
        <w:rPr>
          <w:rFonts w:ascii="Cambria" w:eastAsia="Times New Roman" w:hAnsi="Cambria" w:cs="Segoe UI"/>
          <w:color w:val="374151"/>
          <w:kern w:val="0"/>
          <w:sz w:val="24"/>
          <w:szCs w:val="24"/>
          <w:lang w:eastAsia="en-GB"/>
          <w14:ligatures w14:val="none"/>
        </w:rPr>
      </w:pPr>
    </w:p>
    <w:p w14:paraId="101DDA1F" w14:textId="77777777" w:rsidR="003964FB" w:rsidRDefault="003964FB" w:rsidP="005048FB">
      <w:pPr>
        <w:shd w:val="clear" w:color="auto" w:fill="FFFFFF" w:themeFill="background1"/>
        <w:rPr>
          <w:rFonts w:ascii="Cambria" w:eastAsia="Times New Roman" w:hAnsi="Cambria" w:cs="Segoe UI"/>
          <w:color w:val="374151"/>
          <w:kern w:val="0"/>
          <w:sz w:val="24"/>
          <w:szCs w:val="24"/>
          <w:lang w:eastAsia="en-GB"/>
          <w14:ligatures w14:val="none"/>
        </w:rPr>
      </w:pPr>
    </w:p>
    <w:p w14:paraId="5CD6B016" w14:textId="3FA32A40" w:rsidR="003964FB" w:rsidRDefault="003964FB" w:rsidP="003964FB">
      <w:pPr>
        <w:shd w:val="clear" w:color="auto" w:fill="FFFFFF" w:themeFill="background1"/>
        <w:jc w:val="center"/>
        <w:rPr>
          <w:rFonts w:ascii="Cambria" w:eastAsia="Times New Roman" w:hAnsi="Cambria" w:cs="Segoe UI"/>
          <w:color w:val="374151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2E5F4009" wp14:editId="709C0721">
            <wp:extent cx="2573237" cy="5622591"/>
            <wp:effectExtent l="0" t="0" r="0" b="0"/>
            <wp:docPr id="506847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9"/>
                    <a:stretch/>
                  </pic:blipFill>
                  <pic:spPr bwMode="auto">
                    <a:xfrm>
                      <a:off x="0" y="0"/>
                      <a:ext cx="2581724" cy="56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97C2C" w14:textId="77777777" w:rsidR="003964FB" w:rsidRDefault="003964FB" w:rsidP="005048FB">
      <w:pPr>
        <w:shd w:val="clear" w:color="auto" w:fill="FFFFFF" w:themeFill="background1"/>
        <w:rPr>
          <w:rFonts w:ascii="Cambria" w:eastAsia="Times New Roman" w:hAnsi="Cambria" w:cs="Segoe UI"/>
          <w:color w:val="374151"/>
          <w:kern w:val="0"/>
          <w:sz w:val="24"/>
          <w:szCs w:val="24"/>
          <w:lang w:eastAsia="en-GB"/>
          <w14:ligatures w14:val="none"/>
        </w:rPr>
      </w:pPr>
    </w:p>
    <w:p w14:paraId="31CB25E3" w14:textId="77777777" w:rsidR="003964FB" w:rsidRDefault="003964FB" w:rsidP="005048FB">
      <w:pPr>
        <w:shd w:val="clear" w:color="auto" w:fill="FFFFFF" w:themeFill="background1"/>
        <w:rPr>
          <w:rFonts w:ascii="Cambria" w:eastAsia="Times New Roman" w:hAnsi="Cambria" w:cs="Segoe UI"/>
          <w:color w:val="374151"/>
          <w:kern w:val="0"/>
          <w:sz w:val="24"/>
          <w:szCs w:val="24"/>
          <w:lang w:eastAsia="en-GB"/>
          <w14:ligatures w14:val="none"/>
        </w:rPr>
      </w:pPr>
    </w:p>
    <w:p w14:paraId="179D0743" w14:textId="51E6FE33" w:rsidR="00583B40" w:rsidRPr="00B11F2A" w:rsidRDefault="00583B40" w:rsidP="005048FB">
      <w:pPr>
        <w:shd w:val="clear" w:color="auto" w:fill="FFFFFF" w:themeFill="background1"/>
        <w:spacing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B11F2A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lastRenderedPageBreak/>
        <w:t>Upper-intermediate level</w:t>
      </w:r>
      <w:r w:rsidR="005048FB" w:rsidRPr="00B11F2A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/Advanced – B2+/C1</w:t>
      </w:r>
    </w:p>
    <w:p w14:paraId="07FE8CFB" w14:textId="77777777" w:rsidR="00583B40" w:rsidRPr="002B494F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Aims:</w:t>
      </w:r>
    </w:p>
    <w:p w14:paraId="4B7323AB" w14:textId="77777777" w:rsidR="00583B40" w:rsidRPr="002B494F" w:rsidRDefault="00583B40" w:rsidP="005048F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To familiarize ESL learners with the life and achievements of Leonardo da Vinci.</w:t>
      </w:r>
    </w:p>
    <w:p w14:paraId="1B2C3097" w14:textId="77777777" w:rsidR="00583B40" w:rsidRPr="002B494F" w:rsidRDefault="00583B40" w:rsidP="005048F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To enhance English language skills, including reading, listening, speaking, and writing, through engaging activities and discussions.</w:t>
      </w:r>
    </w:p>
    <w:p w14:paraId="0950BFB0" w14:textId="77777777" w:rsidR="00583B40" w:rsidRPr="002B494F" w:rsidRDefault="00583B40" w:rsidP="005048F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To develop critical thinking and research skills by </w:t>
      </w:r>
      <w:proofErr w:type="spellStart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analyzing</w:t>
      </w:r>
      <w:proofErr w:type="spellEnd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and interpreting da Vinci's works.</w:t>
      </w:r>
    </w:p>
    <w:p w14:paraId="79D68A91" w14:textId="77777777" w:rsidR="00583B40" w:rsidRPr="002B494F" w:rsidRDefault="00583B40" w:rsidP="005048F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To promote cultural awareness and appreciation of art and science.</w:t>
      </w:r>
    </w:p>
    <w:p w14:paraId="0972DCD9" w14:textId="77777777" w:rsidR="00B11F2A" w:rsidRPr="002B494F" w:rsidRDefault="00B11F2A" w:rsidP="00B11F2A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Resources:</w:t>
      </w:r>
    </w:p>
    <w:p w14:paraId="168F3099" w14:textId="77777777" w:rsidR="00B11F2A" w:rsidRPr="002B494F" w:rsidRDefault="00B11F2A" w:rsidP="00B11F2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Biographical materials on Leonardo da Vinci (books, articles, websites, documentaries).</w:t>
      </w:r>
    </w:p>
    <w:p w14:paraId="0E48272A" w14:textId="77777777" w:rsidR="00B11F2A" w:rsidRPr="002B494F" w:rsidRDefault="00B11F2A" w:rsidP="00B11F2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Reproductions of da Vinci's artwork (printouts or digital images).</w:t>
      </w:r>
    </w:p>
    <w:p w14:paraId="011337F9" w14:textId="77777777" w:rsidR="00B11F2A" w:rsidRPr="002B494F" w:rsidRDefault="00B11F2A" w:rsidP="00B11F2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Audio/video clips about da Vinci's life, inventions, and artistic techniques.</w:t>
      </w:r>
    </w:p>
    <w:p w14:paraId="59570A65" w14:textId="77777777" w:rsidR="00B11F2A" w:rsidRPr="002B494F" w:rsidRDefault="00B11F2A" w:rsidP="00B11F2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Worksheets and handouts (see below).</w:t>
      </w:r>
    </w:p>
    <w:p w14:paraId="7B36B4B5" w14:textId="77777777" w:rsidR="00B11F2A" w:rsidRPr="002B494F" w:rsidRDefault="00B11F2A" w:rsidP="00B11F2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Art supplies (optional) for hands-on activities.</w:t>
      </w:r>
    </w:p>
    <w:p w14:paraId="7CBF7E42" w14:textId="77777777" w:rsidR="00B11F2A" w:rsidRPr="002B494F" w:rsidRDefault="00B11F2A" w:rsidP="00B11F2A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Competences to Achieve:</w:t>
      </w:r>
    </w:p>
    <w:p w14:paraId="595BA994" w14:textId="77777777" w:rsidR="00B11F2A" w:rsidRPr="002B494F" w:rsidRDefault="00B11F2A" w:rsidP="00B11F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Reading comprehension: Extracting key information from texts about Leonardo da Vinci's life and works.</w:t>
      </w:r>
    </w:p>
    <w:p w14:paraId="2C85797E" w14:textId="77777777" w:rsidR="00B11F2A" w:rsidRPr="002B494F" w:rsidRDefault="00B11F2A" w:rsidP="00B11F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Listening skills: Understanding and summarizing audio/video clips related to da Vinci.</w:t>
      </w:r>
    </w:p>
    <w:p w14:paraId="1792B1BD" w14:textId="77777777" w:rsidR="00B11F2A" w:rsidRPr="002B494F" w:rsidRDefault="00B11F2A" w:rsidP="00B11F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Speaking skills: Engaging in discussions and presentations about da Vinci's contributions.</w:t>
      </w:r>
    </w:p>
    <w:p w14:paraId="71B966C4" w14:textId="77777777" w:rsidR="00B11F2A" w:rsidRPr="002B494F" w:rsidRDefault="00B11F2A" w:rsidP="00B11F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Writing skills: Expressing opinions, </w:t>
      </w:r>
      <w:proofErr w:type="spellStart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analyzing</w:t>
      </w:r>
      <w:proofErr w:type="spellEnd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artwork, and composing short essays on da Vinci.</w:t>
      </w:r>
    </w:p>
    <w:p w14:paraId="70A85580" w14:textId="77777777" w:rsidR="00B11F2A" w:rsidRPr="002B494F" w:rsidRDefault="00B11F2A" w:rsidP="00B11F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Critical thinking: </w:t>
      </w:r>
      <w:proofErr w:type="spellStart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Analyzing</w:t>
      </w:r>
      <w:proofErr w:type="spellEnd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and interpreting da Vinci's art, inventions, and scientific ideas.</w:t>
      </w:r>
    </w:p>
    <w:p w14:paraId="04E509B6" w14:textId="77777777" w:rsidR="00B11F2A" w:rsidRPr="002B494F" w:rsidRDefault="00B11F2A" w:rsidP="00B11F2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Research skills: Conducting independent research on specific aspects of da Vinci's life or works.</w:t>
      </w:r>
    </w:p>
    <w:p w14:paraId="5A681A69" w14:textId="77777777" w:rsidR="004A6C5B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Week 1: Introducing Leonardo da Vinci Objective: </w:t>
      </w:r>
    </w:p>
    <w:p w14:paraId="48DCC4A8" w14:textId="038D2F9C" w:rsidR="00583B40" w:rsidRPr="00583B40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To familiarize ESL learners with the life, achievements, and significance of Leonardo da Vinci.</w:t>
      </w:r>
      <w:r w:rsidR="005048FB" w:rsidRPr="00B11F2A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8713F37" w14:textId="77777777" w:rsidR="00583B40" w:rsidRPr="00583B40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Activities:</w:t>
      </w:r>
    </w:p>
    <w:p w14:paraId="71CFCC06" w14:textId="1EEC1E23" w:rsidR="00A851D4" w:rsidRPr="00583B40" w:rsidRDefault="00A851D4" w:rsidP="00A851D4">
      <w:pPr>
        <w:shd w:val="clear" w:color="auto" w:fill="FFFFFF" w:themeFill="background1"/>
        <w:spacing w:before="161" w:after="161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1. </w:t>
      </w:r>
      <w:r w:rsidR="00583B40"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Introduction to Leonardo da Vinci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Pr="00A851D4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(</w:t>
      </w:r>
      <w:r w:rsidRPr="00A851D4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  <w:t xml:space="preserve">Worksheet - </w:t>
      </w:r>
      <w:r w:rsidRPr="00583B40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  <w:t>QUICK FACTS</w:t>
      </w:r>
      <w:r w:rsidRPr="00A851D4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  <w:t>)</w:t>
      </w:r>
    </w:p>
    <w:p w14:paraId="228766A0" w14:textId="5F47704B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Present a brief biography of da Vinci, highlighting his major works and contributions.</w:t>
      </w:r>
      <w:r w:rsidRPr="00B11F2A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F78C5B7" w14:textId="77777777" w:rsid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Discuss the historical and cultural context of the Renaissance period.</w:t>
      </w:r>
    </w:p>
    <w:p w14:paraId="1745E329" w14:textId="22961271" w:rsidR="00583B40" w:rsidRPr="00583B40" w:rsidRDefault="00583B40" w:rsidP="005048F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Vocabulary Building</w:t>
      </w:r>
      <w:r w:rsidR="005048FB" w:rsidRPr="00B11F2A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(See </w:t>
      </w:r>
      <w:r w:rsidR="004A6C5B" w:rsidRPr="004A6C5B">
        <w:rPr>
          <w:rFonts w:ascii="Cambria" w:eastAsia="Times New Roman" w:hAnsi="Cambria" w:cs="Segoe UI"/>
          <w:i/>
          <w:iCs/>
          <w:kern w:val="0"/>
          <w:sz w:val="24"/>
          <w:szCs w:val="24"/>
          <w:u w:val="single"/>
          <w:lang w:eastAsia="en-GB"/>
          <w14:ligatures w14:val="none"/>
        </w:rPr>
        <w:t>Vocabulary worksheet</w:t>
      </w:r>
      <w:r w:rsid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)</w:t>
      </w:r>
    </w:p>
    <w:p w14:paraId="6F286206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lastRenderedPageBreak/>
        <w:t>Introduce da Vinci-related vocabulary words (e.g., polymath, sfumato, anatomical studies) and their definitions.</w:t>
      </w:r>
    </w:p>
    <w:p w14:paraId="7B4580FA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Engage students in vocabulary exercises, such as matching definitions, completing sentences, or creating word associations.</w:t>
      </w:r>
    </w:p>
    <w:p w14:paraId="34720051" w14:textId="1E46D72E" w:rsidR="00583B40" w:rsidRPr="00583B40" w:rsidRDefault="00583B40" w:rsidP="005048F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Da Vinci's Artwork Exploration</w:t>
      </w:r>
      <w:r w:rsid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(See </w:t>
      </w:r>
      <w:r w:rsidR="004A6C5B" w:rsidRPr="004A6C5B">
        <w:rPr>
          <w:rFonts w:ascii="Cambria" w:eastAsia="Times New Roman" w:hAnsi="Cambria" w:cs="Segoe UI"/>
          <w:i/>
          <w:iCs/>
          <w:kern w:val="0"/>
          <w:sz w:val="24"/>
          <w:szCs w:val="24"/>
          <w:lang w:eastAsia="en-GB"/>
          <w14:ligatures w14:val="none"/>
        </w:rPr>
        <w:t>Worksheet 2</w:t>
      </w:r>
      <w:r w:rsid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)</w:t>
      </w:r>
    </w:p>
    <w:p w14:paraId="1482E2E5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Show reproductions of da Vinci's iconic artworks.</w:t>
      </w:r>
    </w:p>
    <w:p w14:paraId="7C4718E5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Guide students in </w:t>
      </w:r>
      <w:proofErr w:type="spellStart"/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analyzing</w:t>
      </w:r>
      <w:proofErr w:type="spellEnd"/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and discussing the artistic techniques, themes, and symbolism in his paintings.</w:t>
      </w:r>
    </w:p>
    <w:p w14:paraId="4E9301C0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Encourage students to express their opinions and interpretations.</w:t>
      </w:r>
    </w:p>
    <w:p w14:paraId="78B706A0" w14:textId="77777777" w:rsidR="00583B40" w:rsidRPr="00583B40" w:rsidRDefault="00583B40" w:rsidP="005048F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Group Discussion: Leonardo's Impact</w:t>
      </w:r>
    </w:p>
    <w:p w14:paraId="20862D33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Divide students into groups and assign different areas of da Vinci's expertise (art, science, engineering, etc.).</w:t>
      </w:r>
    </w:p>
    <w:p w14:paraId="5680C7C8" w14:textId="77777777" w:rsidR="00583B40" w:rsidRPr="00583B40" w:rsidRDefault="00583B40" w:rsidP="005048FB">
      <w:pPr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Have each group discuss and present on how da Vinci's contributions influenced those fields.</w:t>
      </w:r>
    </w:p>
    <w:p w14:paraId="257D1DB9" w14:textId="77777777" w:rsidR="00583B40" w:rsidRPr="00583B40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Week 2: Delving into Da Vinci's Inventions Objective: To explore Leonardo da Vinci's engineering and scientific inventions.</w:t>
      </w:r>
    </w:p>
    <w:p w14:paraId="4BEA026C" w14:textId="77777777" w:rsidR="00583B40" w:rsidRPr="00583B40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Activities:</w:t>
      </w:r>
    </w:p>
    <w:p w14:paraId="6B6BB642" w14:textId="77777777" w:rsidR="00583B40" w:rsidRPr="00583B40" w:rsidRDefault="00583B40" w:rsidP="005048F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Invention Showcase</w:t>
      </w:r>
    </w:p>
    <w:p w14:paraId="1E3BF7B1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Introduce some of da Vinci's notable inventions, such as the flying machine, parachute, or self-propelled cart.</w:t>
      </w:r>
    </w:p>
    <w:p w14:paraId="7D9A028F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Display images or models of these inventions and facilitate a class discussion about their functions and potential applications.</w:t>
      </w:r>
    </w:p>
    <w:p w14:paraId="1861302C" w14:textId="77777777" w:rsidR="00583B40" w:rsidRPr="00583B40" w:rsidRDefault="00583B40" w:rsidP="005048F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Inventor's Workshop</w:t>
      </w:r>
    </w:p>
    <w:p w14:paraId="6381C426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Divide students into small groups and assign each group one of da Vinci's inventions to research.</w:t>
      </w:r>
    </w:p>
    <w:p w14:paraId="044EE08B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Encourage them to investigate the design principles, challenges, and potential impacts of the assigned invention.</w:t>
      </w:r>
    </w:p>
    <w:p w14:paraId="6108D5D6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Have groups present their findings, promoting discussion and critical thinking.</w:t>
      </w:r>
    </w:p>
    <w:p w14:paraId="2B006C6D" w14:textId="064C4846" w:rsidR="00583B40" w:rsidRPr="00583B40" w:rsidRDefault="00583B40" w:rsidP="005048F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Hands-On Activity: Engineering Challenge</w:t>
      </w:r>
      <w:r w:rsidR="0091532D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– </w:t>
      </w:r>
      <w:r w:rsidR="0091532D" w:rsidRPr="0091532D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optional, if possible</w:t>
      </w:r>
    </w:p>
    <w:p w14:paraId="4A4C6AD6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Organize a hands-on activity where students are tasked with designing and building a model inspired by one of da Vinci's inventions.</w:t>
      </w:r>
    </w:p>
    <w:p w14:paraId="70AB7A64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Provide materials and guidelines to ensure creativity, problem-solving, and collaboration.</w:t>
      </w:r>
    </w:p>
    <w:p w14:paraId="7D8348AF" w14:textId="77777777" w:rsidR="00583B40" w:rsidRPr="00583B40" w:rsidRDefault="00583B40" w:rsidP="005048FB">
      <w:pPr>
        <w:numPr>
          <w:ilvl w:val="1"/>
          <w:numId w:val="7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Students present their models, explaining the engineering concepts and design choices behind them.</w:t>
      </w:r>
    </w:p>
    <w:p w14:paraId="3088533E" w14:textId="77777777" w:rsidR="00583B40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Week 3: Da Vinci's Legacy and Beyond Objective: To reflect on the enduring influence and relevance of Leonardo da Vinci's work and ideas.</w:t>
      </w:r>
    </w:p>
    <w:p w14:paraId="78EE3A20" w14:textId="77777777" w:rsidR="00583B40" w:rsidRDefault="00583B40" w:rsidP="005048F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Activities:</w:t>
      </w:r>
    </w:p>
    <w:p w14:paraId="6638DE33" w14:textId="77777777" w:rsidR="00583B40" w:rsidRPr="00583B40" w:rsidRDefault="00583B40" w:rsidP="005048F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Research Project: Contemporary Innovators</w:t>
      </w:r>
    </w:p>
    <w:p w14:paraId="2EB13F0B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Assign students to research modern-day innovators who have been influenced by da Vinci's multidisciplinary approach.</w:t>
      </w:r>
    </w:p>
    <w:p w14:paraId="60CC4DC7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lastRenderedPageBreak/>
        <w:t>Encourage students to explore scientists, artists, or engineers who embody da Vinci's spirit of curiosity and innovation.</w:t>
      </w:r>
    </w:p>
    <w:p w14:paraId="18D0C1C2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Students present their findings, emphasizing the connections between da Vinci's legacy and contemporary thinkers.</w:t>
      </w:r>
    </w:p>
    <w:p w14:paraId="1BA5E9A0" w14:textId="77777777" w:rsidR="00583B40" w:rsidRPr="00583B40" w:rsidRDefault="00583B40" w:rsidP="005048F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Creative Expression: Inspired Artwork</w:t>
      </w:r>
    </w:p>
    <w:p w14:paraId="470050CD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Encourage students to create their own artwork inspired by da Vinci's style, themes, or techniques.</w:t>
      </w:r>
    </w:p>
    <w:p w14:paraId="7228B2B8" w14:textId="54F09ED6" w:rsidR="00583B40" w:rsidRPr="00583B40" w:rsidRDefault="00DB130B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Bring</w:t>
      </w:r>
      <w:r w:rsidR="00583B40"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art supplies 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to class </w:t>
      </w:r>
      <w:r w:rsidR="00583B40"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and 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provide </w:t>
      </w:r>
      <w:r w:rsidR="00583B40"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guidance for students to experiment with techniques like </w:t>
      </w:r>
      <w:r w:rsidR="00583B40" w:rsidRPr="00583B40">
        <w:rPr>
          <w:rFonts w:ascii="Cambria" w:eastAsia="Times New Roman" w:hAnsi="Cambria" w:cs="Segoe UI"/>
          <w:i/>
          <w:iCs/>
          <w:kern w:val="0"/>
          <w:sz w:val="24"/>
          <w:szCs w:val="24"/>
          <w:lang w:eastAsia="en-GB"/>
          <w14:ligatures w14:val="none"/>
        </w:rPr>
        <w:t>sfumato</w:t>
      </w:r>
      <w:r w:rsidR="00583B40"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or </w:t>
      </w:r>
      <w:r w:rsidR="00583B40" w:rsidRPr="00583B40">
        <w:rPr>
          <w:rFonts w:ascii="Cambria" w:eastAsia="Times New Roman" w:hAnsi="Cambria" w:cs="Segoe UI"/>
          <w:i/>
          <w:iCs/>
          <w:kern w:val="0"/>
          <w:sz w:val="24"/>
          <w:szCs w:val="24"/>
          <w:lang w:eastAsia="en-GB"/>
          <w14:ligatures w14:val="none"/>
        </w:rPr>
        <w:t>chiaroscuro</w:t>
      </w:r>
      <w:r w:rsidR="00583B40"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.</w:t>
      </w:r>
    </w:p>
    <w:p w14:paraId="1E5D2C6A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Allow students to share and discuss their artworks, fostering appreciation for each other's creativity.</w:t>
      </w:r>
    </w:p>
    <w:p w14:paraId="777DA3D0" w14:textId="7EB830A6" w:rsidR="00583B40" w:rsidRPr="00583B40" w:rsidRDefault="00583B40" w:rsidP="005048F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Culminating Discussion: Da Vinci's Impact Today</w:t>
      </w:r>
      <w:r w:rsid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(</w:t>
      </w:r>
      <w:r w:rsidR="00DB130B" w:rsidRPr="00DB130B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 xml:space="preserve">See </w:t>
      </w:r>
      <w:r w:rsidR="00DB130B" w:rsidRPr="00DB130B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Worksheet</w:t>
      </w:r>
      <w:r w:rsid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)</w:t>
      </w:r>
    </w:p>
    <w:p w14:paraId="2A026371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Facilitate a class discussion on the relevance of da Vinci's ideas in the present day.</w:t>
      </w:r>
    </w:p>
    <w:p w14:paraId="38ADA9B6" w14:textId="77777777" w:rsidR="00583B40" w:rsidRPr="00583B40" w:rsidRDefault="00583B40" w:rsidP="005048FB">
      <w:pPr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Encourage students to reflect on how da Vinci's interdisciplinary mindset and pursuit of knowledge can inspire innovation and problem-solving in their own lives.</w:t>
      </w:r>
    </w:p>
    <w:p w14:paraId="7CA514C7" w14:textId="66D4313D" w:rsidR="0091532D" w:rsidRPr="0091532D" w:rsidRDefault="0091532D" w:rsidP="0091532D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 w:rsidRPr="0091532D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Note: </w:t>
      </w:r>
      <w:r w:rsidRPr="0091532D">
        <w:rPr>
          <w:rFonts w:ascii="Cambria" w:eastAsia="Times New Roman" w:hAnsi="Cambria" w:cs="Segoe UI"/>
          <w:i/>
          <w:iCs/>
          <w:kern w:val="0"/>
          <w:sz w:val="24"/>
          <w:szCs w:val="24"/>
          <w:lang w:eastAsia="en-GB"/>
          <w14:ligatures w14:val="none"/>
        </w:rPr>
        <w:t>Students will pick the first or the second activity to carry out, according to their abilities/skills/preferences.</w:t>
      </w:r>
      <w:r w:rsidRPr="0091532D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="00DB130B" w:rsidRPr="00DB130B">
        <w:rPr>
          <w:rFonts w:ascii="Cambria" w:eastAsia="Times New Roman" w:hAnsi="Cambria" w:cs="Segoe UI"/>
          <w:i/>
          <w:iCs/>
          <w:kern w:val="0"/>
          <w:sz w:val="24"/>
          <w:szCs w:val="24"/>
          <w:lang w:eastAsia="en-GB"/>
          <w14:ligatures w14:val="none"/>
        </w:rPr>
        <w:t>The third activity is a summary of the project.</w:t>
      </w:r>
    </w:p>
    <w:p w14:paraId="239CA1AF" w14:textId="4F39EF7B" w:rsidR="00583B40" w:rsidRDefault="00583B40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7D7ACEA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585C8CCC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415A47F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46344F12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BAC4C64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0E3429DD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24AF3049" w14:textId="77777777" w:rsidR="003964FB" w:rsidRDefault="003964FB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D1CFE0C" w14:textId="77777777" w:rsidR="002F48B6" w:rsidRDefault="002F48B6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34AFABAE" w14:textId="77777777" w:rsidR="002F48B6" w:rsidRDefault="002F48B6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4E33101" w14:textId="77777777" w:rsidR="002F48B6" w:rsidRDefault="002F48B6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9961694" w14:textId="77777777" w:rsidR="003964FB" w:rsidRDefault="003964FB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4E7D5D9C" w14:textId="77777777" w:rsidR="003964FB" w:rsidRDefault="003964FB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089B022E" w14:textId="77777777" w:rsidR="00A851D4" w:rsidRDefault="00A851D4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2FA71ABA" w14:textId="101670AA" w:rsidR="00B11F2A" w:rsidRDefault="00A851D4" w:rsidP="003964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</w:pPr>
      <w:r w:rsidRPr="003964FB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lastRenderedPageBreak/>
        <w:t>1</w:t>
      </w:r>
      <w:r w:rsidR="003964FB" w:rsidRPr="003964FB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  <w:t xml:space="preserve">Worksheet - </w:t>
      </w:r>
      <w:r w:rsidR="00B11F2A" w:rsidRPr="00583B40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GB"/>
          <w14:ligatures w14:val="none"/>
        </w:rPr>
        <w:t>QUICK FACTS</w:t>
      </w:r>
    </w:p>
    <w:p w14:paraId="69CE699C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Name: Leonardo da Vinci</w:t>
      </w:r>
    </w:p>
    <w:p w14:paraId="2EB663EF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Birth Year: 1452</w:t>
      </w:r>
    </w:p>
    <w:p w14:paraId="26248EA2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Birth date: April 15, 1452</w:t>
      </w:r>
    </w:p>
    <w:p w14:paraId="6380A947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Birth City: Vinci</w:t>
      </w:r>
    </w:p>
    <w:p w14:paraId="59EAED1F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Birth Country: Italy</w:t>
      </w:r>
    </w:p>
    <w:p w14:paraId="2497A06B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Gender: Male</w:t>
      </w:r>
    </w:p>
    <w:p w14:paraId="67F200C3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Best Known For: Leonardo da Vinci was a Renaissance artist and engineer, known for paintings like "The Last Supper" and "Mona Lisa,” and for inventions like a flying machine.</w:t>
      </w:r>
    </w:p>
    <w:p w14:paraId="4A141527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Industries</w:t>
      </w:r>
    </w:p>
    <w:p w14:paraId="7F7C4A9D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Art</w:t>
      </w:r>
    </w:p>
    <w:p w14:paraId="5E4753E2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Science and Medicine</w:t>
      </w:r>
    </w:p>
    <w:p w14:paraId="7169DFD6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Writing and Publishing</w:t>
      </w:r>
    </w:p>
    <w:p w14:paraId="05BD13AD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Architecture</w:t>
      </w:r>
    </w:p>
    <w:p w14:paraId="41A87BEF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Technology and Engineering</w:t>
      </w:r>
    </w:p>
    <w:p w14:paraId="77A7607B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Astrological Sign: Aries</w:t>
      </w:r>
    </w:p>
    <w:p w14:paraId="6B2D34A9" w14:textId="61CED34A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Na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t</w:t>
      </w: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ionalit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y</w:t>
      </w:r>
    </w:p>
    <w:p w14:paraId="404A197A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Italian</w:t>
      </w:r>
    </w:p>
    <w:p w14:paraId="75C02E51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Interesting Facts</w:t>
      </w:r>
    </w:p>
    <w:p w14:paraId="68BDC0D3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Leonardo da Vinci was born out of wedlock to a respected Florentine notary and a young peasant woman.</w:t>
      </w:r>
    </w:p>
    <w:p w14:paraId="529B51F7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Da Vinci used tempera and oil on dried plaster to paint "The Last Supper," which led to its quick deterioration and flaking.</w:t>
      </w:r>
    </w:p>
    <w:p w14:paraId="2BA45F7A" w14:textId="77777777" w:rsidR="00583B40" w:rsidRPr="00583B40" w:rsidRDefault="00583B40" w:rsidP="005048FB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For da Vinci, the "Mona Lisa" was forever a work in progress, as it was his attempt at perfection, and he never parted with the painting.</w:t>
      </w:r>
    </w:p>
    <w:p w14:paraId="5BEF90A1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Death Year: 1519</w:t>
      </w:r>
    </w:p>
    <w:p w14:paraId="108C4B01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Death date: May 2, 1519</w:t>
      </w:r>
    </w:p>
    <w:p w14:paraId="71262905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Death City: Amboise</w:t>
      </w:r>
    </w:p>
    <w:p w14:paraId="6000A5D7" w14:textId="77777777" w:rsidR="00583B40" w:rsidRPr="00583B40" w:rsidRDefault="00583B40" w:rsidP="005048F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583B4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en-GB"/>
          <w14:ligatures w14:val="none"/>
        </w:rPr>
        <w:t>Death Country: France</w:t>
      </w:r>
    </w:p>
    <w:p w14:paraId="38B1555F" w14:textId="77777777" w:rsidR="00A851D4" w:rsidRDefault="00A851D4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54545C4E" w14:textId="77777777" w:rsidR="00A851D4" w:rsidRDefault="00A851D4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3A6E04D7" w14:textId="77777777" w:rsidR="00A851D4" w:rsidRDefault="00A851D4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7FFE09BA" w14:textId="77777777" w:rsidR="003964FB" w:rsidRDefault="003964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4DE3DE55" w14:textId="77777777" w:rsidR="003964FB" w:rsidRDefault="003964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446D51AE" w14:textId="77777777" w:rsidR="003964FB" w:rsidRDefault="003964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1CC0595F" w14:textId="77777777" w:rsidR="003964FB" w:rsidRDefault="003964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71D3F130" w14:textId="77777777" w:rsidR="003964FB" w:rsidRDefault="003964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169DDC32" w14:textId="77777777" w:rsidR="003964FB" w:rsidRDefault="003964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3F5EEE0F" w14:textId="3CBF70E0" w:rsidR="00B11F2A" w:rsidRPr="00A851D4" w:rsidRDefault="00A851D4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lastRenderedPageBreak/>
        <w:t xml:space="preserve">2 </w:t>
      </w:r>
      <w:r w:rsidR="00B11F2A" w:rsidRPr="00A851D4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 xml:space="preserve">Vocabulary worksheet </w:t>
      </w:r>
    </w:p>
    <w:p w14:paraId="18644897" w14:textId="001BA393" w:rsidR="005048FB" w:rsidRPr="005048FB" w:rsidRDefault="005048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Instructions: Match the da Vinci-related vocabulary words</w:t>
      </w:r>
      <w:r w:rsidRPr="00A851D4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with their corresponding definitions on the right.</w:t>
      </w:r>
    </w:p>
    <w:p w14:paraId="5A4184DF" w14:textId="77777777" w:rsidR="005048FB" w:rsidRPr="005048FB" w:rsidRDefault="005048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Vocabulary Words:</w:t>
      </w:r>
    </w:p>
    <w:p w14:paraId="1E934BCF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Polymath</w:t>
      </w:r>
    </w:p>
    <w:p w14:paraId="13D01427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Sfumato</w:t>
      </w:r>
    </w:p>
    <w:p w14:paraId="30A1C860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Anatomy</w:t>
      </w:r>
    </w:p>
    <w:p w14:paraId="4990EB28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Renaissance</w:t>
      </w:r>
    </w:p>
    <w:p w14:paraId="579A4707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Inventor</w:t>
      </w:r>
    </w:p>
    <w:p w14:paraId="54A3CE27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Chiaroscuro</w:t>
      </w:r>
    </w:p>
    <w:p w14:paraId="2B289C9D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Engineering</w:t>
      </w:r>
    </w:p>
    <w:p w14:paraId="500D02D5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Scientific</w:t>
      </w:r>
    </w:p>
    <w:p w14:paraId="1E329061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Innovator</w:t>
      </w:r>
    </w:p>
    <w:p w14:paraId="14D99B67" w14:textId="77777777" w:rsidR="005048FB" w:rsidRPr="005048FB" w:rsidRDefault="005048FB" w:rsidP="00A851D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Curiosity</w:t>
      </w:r>
    </w:p>
    <w:p w14:paraId="749682E6" w14:textId="77777777" w:rsidR="005048FB" w:rsidRPr="00A851D4" w:rsidRDefault="005048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Definitions:</w:t>
      </w:r>
    </w:p>
    <w:p w14:paraId="4BC3CB36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a. The blending of colo</w:t>
      </w:r>
      <w:r w:rsidRPr="00A851D4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u</w:t>
      </w: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rs to create a soft, hazy effect in painting. </w:t>
      </w:r>
    </w:p>
    <w:p w14:paraId="0DAE97F2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b. The study of the structure and parts of the human body. </w:t>
      </w:r>
    </w:p>
    <w:p w14:paraId="0C36427B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c. A person who has expertise and knowledge in multiple fields. </w:t>
      </w:r>
    </w:p>
    <w:p w14:paraId="75FBF6FF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d. A period of great cultural and artistic rebirth in Europe from the 14th to the 17th century. </w:t>
      </w:r>
    </w:p>
    <w:p w14:paraId="48045070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e. A person who designs and creates new devices or solutions. </w:t>
      </w:r>
    </w:p>
    <w:p w14:paraId="473841A2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f. The balance and contrast between light and shadow in a work of art. </w:t>
      </w:r>
    </w:p>
    <w:p w14:paraId="6F4C4149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g. The application of scientific knowledge to practical purposes, such as building or inventing. </w:t>
      </w:r>
    </w:p>
    <w:p w14:paraId="2C70F9E3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h. Pertaining to or based on scientific principles or methods. </w:t>
      </w:r>
    </w:p>
    <w:p w14:paraId="00C469BB" w14:textId="77777777" w:rsidR="005048FB" w:rsidRPr="00A851D4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proofErr w:type="spellStart"/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. Someone who introduces new ideas, methods, or products. </w:t>
      </w:r>
    </w:p>
    <w:p w14:paraId="7B2B80CD" w14:textId="052F405A" w:rsidR="005048FB" w:rsidRPr="005048FB" w:rsidRDefault="005048FB" w:rsidP="00A851D4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j. A strong desire to learn or know more about something.</w:t>
      </w:r>
    </w:p>
    <w:p w14:paraId="7D3A1793" w14:textId="780D88D2" w:rsidR="005048FB" w:rsidRPr="005048FB" w:rsidRDefault="005048FB" w:rsidP="00A851D4">
      <w:pPr>
        <w:shd w:val="clear" w:color="auto" w:fill="FFFFFF" w:themeFill="background1"/>
        <w:spacing w:before="300" w:after="30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Answer Key:</w:t>
      </w:r>
    </w:p>
    <w:p w14:paraId="38A74D2D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Polymath - c. A person who has expertise and knowledge in multiple fields.</w:t>
      </w:r>
    </w:p>
    <w:p w14:paraId="05488B0C" w14:textId="34983264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Sfumato - a. The blending of colo</w:t>
      </w:r>
      <w:r w:rsidR="001B6215" w:rsidRPr="00A851D4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ur</w:t>
      </w: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 to create a soft, hazy effect in painting.</w:t>
      </w:r>
    </w:p>
    <w:p w14:paraId="4B0AFAB7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Anatomy - b. The study of the structure and parts of the human body.</w:t>
      </w:r>
    </w:p>
    <w:p w14:paraId="7F411086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Renaissance - d. A period of great cultural and artistic rebirth in Europe from the 14th to the 17th century.</w:t>
      </w:r>
    </w:p>
    <w:p w14:paraId="7E23E0E8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Inventor - e. A person who designs and creates new devices or solutions.</w:t>
      </w:r>
    </w:p>
    <w:p w14:paraId="41782AC7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Chiaroscuro - f. The balance and contrast between light and shadow in a work of art.</w:t>
      </w:r>
    </w:p>
    <w:p w14:paraId="3A0DEFEE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Engineering - g. The application of scientific knowledge to practical purposes, such as building or inventing.</w:t>
      </w:r>
    </w:p>
    <w:p w14:paraId="43BA5CEB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Scientific - h. Pertaining to or based on scientific principles or methods.</w:t>
      </w:r>
    </w:p>
    <w:p w14:paraId="5F8B8CF2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Innovator - </w:t>
      </w:r>
      <w:proofErr w:type="spellStart"/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. Someone who introduces new ideas, methods, or products.</w:t>
      </w:r>
    </w:p>
    <w:p w14:paraId="07AAF722" w14:textId="77777777" w:rsidR="005048FB" w:rsidRPr="005048FB" w:rsidRDefault="005048FB" w:rsidP="00A851D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5048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Curiosity - j. A strong desire to learn or know more about something.</w:t>
      </w:r>
    </w:p>
    <w:p w14:paraId="20A6A5BE" w14:textId="77777777" w:rsidR="004A6C5B" w:rsidRDefault="004A6C5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1A360EB" w14:textId="6D60F37D" w:rsidR="00A851D4" w:rsidRPr="00A851D4" w:rsidRDefault="00A851D4" w:rsidP="00A851D4">
      <w:pPr>
        <w:shd w:val="clear" w:color="auto" w:fill="FFFFFF" w:themeFill="background1"/>
        <w:spacing w:before="300" w:after="100" w:line="240" w:lineRule="auto"/>
        <w:rPr>
          <w:rFonts w:ascii="Cambria" w:hAnsi="Cambria" w:cs="Segoe UI"/>
          <w:sz w:val="24"/>
          <w:szCs w:val="24"/>
          <w:shd w:val="clear" w:color="auto" w:fill="F7F7F8"/>
        </w:rPr>
      </w:pPr>
      <w:r w:rsidRPr="00A851D4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lastRenderedPageBreak/>
        <w:t>3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="004A6C5B" w:rsidRPr="00A851D4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>Worksheet</w:t>
      </w:r>
      <w:r w:rsidRPr="00A851D4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 xml:space="preserve">: </w:t>
      </w:r>
      <w:proofErr w:type="spellStart"/>
      <w:r w:rsidRPr="00A851D4">
        <w:rPr>
          <w:rFonts w:ascii="Cambria" w:hAnsi="Cambria" w:cs="Segoe UI"/>
          <w:b/>
          <w:bCs/>
          <w:sz w:val="24"/>
          <w:szCs w:val="24"/>
        </w:rPr>
        <w:t>Analyzing</w:t>
      </w:r>
      <w:proofErr w:type="spellEnd"/>
      <w:r w:rsidRPr="00A851D4">
        <w:rPr>
          <w:rFonts w:ascii="Cambria" w:hAnsi="Cambria" w:cs="Segoe UI"/>
          <w:b/>
          <w:bCs/>
          <w:sz w:val="24"/>
          <w:szCs w:val="24"/>
        </w:rPr>
        <w:t xml:space="preserve"> and Discussing Artistic Techniques, Themes, and Symbolism in </w:t>
      </w:r>
      <w:r w:rsidRPr="00A851D4">
        <w:rPr>
          <w:rFonts w:ascii="Cambria" w:hAnsi="Cambria" w:cs="Segoe UI"/>
          <w:b/>
          <w:bCs/>
          <w:sz w:val="24"/>
          <w:szCs w:val="24"/>
        </w:rPr>
        <w:t>d</w:t>
      </w:r>
      <w:r w:rsidRPr="00A851D4">
        <w:rPr>
          <w:rFonts w:ascii="Cambria" w:hAnsi="Cambria" w:cs="Segoe UI"/>
          <w:b/>
          <w:bCs/>
          <w:sz w:val="24"/>
          <w:szCs w:val="24"/>
        </w:rPr>
        <w:t>a Vinci's Paintings</w:t>
      </w:r>
    </w:p>
    <w:p w14:paraId="4531AC2F" w14:textId="515DAC2F" w:rsidR="004A6C5B" w:rsidRPr="004A6C5B" w:rsidRDefault="004A6C5B" w:rsidP="00A851D4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  <w:r w:rsidRPr="00A851D4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>“</w:t>
      </w:r>
      <w:r w:rsidRPr="004A6C5B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>The Annunciation</w:t>
      </w:r>
      <w:r w:rsidRPr="00A851D4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>”</w:t>
      </w:r>
      <w:r w:rsidRPr="00A851D4">
        <w:rPr>
          <w:rFonts w:ascii="Cambria" w:eastAsia="Times New Roman" w:hAnsi="Cambria" w:cs="Segoe UI"/>
          <w:b/>
          <w:bCs/>
          <w:noProof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inline distT="0" distB="0" distL="0" distR="0" wp14:anchorId="7ED8095E" wp14:editId="02B2DE9E">
                <wp:extent cx="304800" cy="304800"/>
                <wp:effectExtent l="0" t="0" r="0" b="0"/>
                <wp:docPr id="1577260656" name="Rectangle 3" descr="The Annunci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C9BCB" id="Rectangle 3" o:spid="_x0000_s1026" alt="The Annunci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DA770E0" w14:textId="460B64BD" w:rsidR="004A6C5B" w:rsidRPr="004A6C5B" w:rsidRDefault="004A6C5B" w:rsidP="004A6C5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Describe the use of colo</w:t>
      </w:r>
      <w:r w:rsidR="00A851D4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u</w:t>
      </w:r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rs in the painting and their symbolism.</w:t>
      </w:r>
    </w:p>
    <w:p w14:paraId="3BA20722" w14:textId="77777777" w:rsidR="004A6C5B" w:rsidRPr="004A6C5B" w:rsidRDefault="004A6C5B" w:rsidP="004A6C5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proofErr w:type="spellStart"/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Analyze</w:t>
      </w:r>
      <w:proofErr w:type="spellEnd"/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the positioning and gestures of the figures. What message do they convey?</w:t>
      </w:r>
    </w:p>
    <w:p w14:paraId="51F88150" w14:textId="77777777" w:rsidR="004A6C5B" w:rsidRPr="004A6C5B" w:rsidRDefault="004A6C5B" w:rsidP="004A6C5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Discuss the role of the angel's wings in representing spirituality and divine intervention.</w:t>
      </w:r>
    </w:p>
    <w:p w14:paraId="4585AB5C" w14:textId="77777777" w:rsidR="004A6C5B" w:rsidRPr="004A6C5B" w:rsidRDefault="004A6C5B" w:rsidP="004A6C5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How does the architectural setting contribute to the overall composition and atmosphere?</w:t>
      </w:r>
    </w:p>
    <w:p w14:paraId="340BC556" w14:textId="77777777" w:rsidR="004A6C5B" w:rsidRPr="004A6C5B" w:rsidRDefault="004A6C5B" w:rsidP="004A6C5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4A6C5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Identify any hidden or subtle details in the painting that add depth or symbolism.</w:t>
      </w:r>
    </w:p>
    <w:p w14:paraId="5B9325AE" w14:textId="3EB26A18" w:rsidR="004A6C5B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hyperlink r:id="rId9" w:history="1">
        <w:r w:rsidRPr="00E05686">
          <w:rPr>
            <w:rStyle w:val="Hyperlink"/>
            <w:rFonts w:ascii="Cambria" w:eastAsia="Times New Roman" w:hAnsi="Cambria" w:cs="Segoe UI"/>
            <w:kern w:val="0"/>
            <w:sz w:val="24"/>
            <w:szCs w:val="24"/>
            <w:lang w:eastAsia="en-GB"/>
            <w14:ligatures w14:val="none"/>
          </w:rPr>
          <w:t>https://artsandculture.google.com/asset/annunciation/sAErNLFH1KFYmw?hl=ro</w:t>
        </w:r>
      </w:hyperlink>
    </w:p>
    <w:p w14:paraId="45738685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B2167BB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5F5BD1FA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0E912CF6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4BD4ABCF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F150E83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2B384F96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246F41E7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418F08FF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CD39FE4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F53425E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60C2CEE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4AC3308A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0DADA20C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2A0B3C2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54617414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0B13B0C2" w14:textId="77777777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55DDA85A" w14:textId="4D065E76" w:rsidR="00DB130B" w:rsidRDefault="00DB130B" w:rsidP="00DB130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lastRenderedPageBreak/>
        <w:t>4 Worksheet</w:t>
      </w:r>
      <w:r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>:</w:t>
      </w:r>
      <w:r w:rsidRPr="00DB130B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583B40"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  <w:t>Da Vinci's Impact Today</w:t>
      </w:r>
    </w:p>
    <w:p w14:paraId="2FB0ED07" w14:textId="5E6AA53F" w:rsidR="00DB130B" w:rsidRPr="00DB130B" w:rsidRDefault="00DB130B" w:rsidP="00DB130B">
      <w:pPr>
        <w:shd w:val="clear" w:color="auto" w:fill="FFFFFF" w:themeFill="background1"/>
        <w:spacing w:before="300" w:after="3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Discussion Questions:</w:t>
      </w:r>
    </w:p>
    <w:p w14:paraId="3181F4E5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How has da Vinci's approach to interdisciplinary learning influenced modern education or research?</w:t>
      </w:r>
    </w:p>
    <w:p w14:paraId="619CB661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Can you identify any examples of contemporary art that display elements or techniques inspired by da Vinci's paintings?</w:t>
      </w:r>
    </w:p>
    <w:p w14:paraId="540D8220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In what ways have da Vinci's anatomical studies influenced medical science and advancements in healthcare?</w:t>
      </w:r>
    </w:p>
    <w:p w14:paraId="2545EC21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Are there any engineering marvels or technological innovations today that can be traced back to da Vinci's engineering concepts?</w:t>
      </w:r>
    </w:p>
    <w:p w14:paraId="0680740D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How does da Vinci's emphasis on observation and curiosity resonate with the scientific method and modern scientific inquiry?</w:t>
      </w:r>
    </w:p>
    <w:p w14:paraId="08F0C3D5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Can you think of any contemporary figures who embody da Vinci's spirit of creativity, curiosity, and innovation?</w:t>
      </w:r>
    </w:p>
    <w:p w14:paraId="17958332" w14:textId="77777777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Do you believe da Vinci's work and ideas will continue to shape future generations? Why or why not?</w:t>
      </w:r>
    </w:p>
    <w:p w14:paraId="5DD6CD35" w14:textId="3BEF278B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Group Presentations</w:t>
      </w:r>
    </w:p>
    <w:p w14:paraId="148B655D" w14:textId="77777777" w:rsidR="00DB130B" w:rsidRPr="00DB130B" w:rsidRDefault="00DB130B" w:rsidP="00DB130B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Ask each group to select one or two discussion questions and prepare a brief presentation summarizing their findings and opinions.</w:t>
      </w:r>
    </w:p>
    <w:p w14:paraId="42BC64F8" w14:textId="77777777" w:rsidR="00DB130B" w:rsidRPr="00DB130B" w:rsidRDefault="00DB130B" w:rsidP="00DB130B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Encourage students to use visual aids, such as images or slides, to enhance their presentations.</w:t>
      </w:r>
    </w:p>
    <w:p w14:paraId="507A632C" w14:textId="77777777" w:rsidR="00DB130B" w:rsidRPr="00DB130B" w:rsidRDefault="00DB130B" w:rsidP="00DB130B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Allocate time for questions and open discussion after each group's presentation.</w:t>
      </w:r>
    </w:p>
    <w:p w14:paraId="023B6A1A" w14:textId="747F5AE8" w:rsidR="00DB130B" w:rsidRPr="00DB130B" w:rsidRDefault="00DB130B" w:rsidP="00DB130B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Whole Class Discussion</w:t>
      </w: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:</w:t>
      </w:r>
    </w:p>
    <w:p w14:paraId="3C621620" w14:textId="77777777" w:rsidR="00DB130B" w:rsidRPr="00DB130B" w:rsidRDefault="00DB130B" w:rsidP="00DB13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Facilitate a whole class discussion, allowing students to share their key insights, thoughts, and observations.</w:t>
      </w:r>
    </w:p>
    <w:p w14:paraId="19F7A9B0" w14:textId="77777777" w:rsidR="00DB130B" w:rsidRPr="00DB130B" w:rsidRDefault="00DB130B" w:rsidP="00DB13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Encourage respectful debate and the exchange of different perspectives.</w:t>
      </w:r>
    </w:p>
    <w:p w14:paraId="4D358A2C" w14:textId="77777777" w:rsidR="00DB130B" w:rsidRPr="00DB130B" w:rsidRDefault="00DB130B" w:rsidP="00DB13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DB130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Summarize the main points discussed and highlight the continued relevance and impact of da Vinci's work.</w:t>
      </w:r>
    </w:p>
    <w:p w14:paraId="4F4AAB1A" w14:textId="77777777" w:rsidR="00DB130B" w:rsidRPr="00583B40" w:rsidRDefault="00DB130B" w:rsidP="00DB130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b/>
          <w:bCs/>
          <w:kern w:val="0"/>
          <w:sz w:val="24"/>
          <w:szCs w:val="24"/>
          <w:lang w:eastAsia="en-GB"/>
          <w14:ligatures w14:val="none"/>
        </w:rPr>
      </w:pPr>
    </w:p>
    <w:p w14:paraId="2F77FED4" w14:textId="76B34151" w:rsidR="00DB130B" w:rsidRDefault="00DB130B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2CAC99B6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20F0CC0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26C39D7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6032376D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71D8A162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012D77DE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3B7C916" w14:textId="77777777" w:rsidR="00A851D4" w:rsidRDefault="00A851D4" w:rsidP="00B11F2A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p w14:paraId="19A45330" w14:textId="1A0D6164" w:rsidR="00B739B1" w:rsidRDefault="003964FB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lastRenderedPageBreak/>
        <w:t>Resources</w:t>
      </w:r>
      <w:r w:rsidR="00B739B1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:</w:t>
      </w:r>
    </w:p>
    <w:p w14:paraId="6B88CCE0" w14:textId="117F82E1" w:rsidR="003964FB" w:rsidRPr="003964FB" w:rsidRDefault="003964FB" w:rsidP="003964FB">
      <w:pPr>
        <w:pStyle w:val="ListParagraph"/>
        <w:numPr>
          <w:ilvl w:val="0"/>
          <w:numId w:val="5"/>
        </w:num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3964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Anderson, Maxine, </w:t>
      </w:r>
      <w:r w:rsidRPr="003964FB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Amazing Leonardo Inventions You can build Yourself, </w:t>
      </w:r>
      <w:r w:rsidRPr="003964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Nomad Press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 2006</w:t>
      </w:r>
    </w:p>
    <w:p w14:paraId="20742325" w14:textId="6FE63F9A" w:rsidR="003964FB" w:rsidRPr="002B494F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Isaacson, Walter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Pr="002B494F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"Leonardo da Vinci"</w:t>
      </w:r>
      <w:r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, 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Simon &amp; Schuster, 2017</w:t>
      </w:r>
    </w:p>
    <w:p w14:paraId="2274F64B" w14:textId="7A78306A" w:rsidR="003964FB" w:rsidRPr="002B494F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proofErr w:type="spellStart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Vezzosi</w:t>
      </w:r>
      <w:proofErr w:type="spellEnd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 Alessandro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Pr="002B494F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"Leonardo da Vinci: The Complete Paintings and Drawings"</w:t>
      </w:r>
      <w:r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,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Harry N. Abrams, 2017</w:t>
      </w:r>
    </w:p>
    <w:p w14:paraId="7C196965" w14:textId="35B166F9" w:rsidR="003964FB" w:rsidRPr="002B494F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proofErr w:type="spellStart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Zöllner</w:t>
      </w:r>
      <w:proofErr w:type="spellEnd"/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 Frank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, 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"</w:t>
      </w:r>
      <w:r w:rsidRPr="002B494F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Leonardo da Vinci: The Complete Paintings and Drawings"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, 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Taschen, 2015</w:t>
      </w:r>
    </w:p>
    <w:p w14:paraId="5ECB5E26" w14:textId="77777777" w:rsidR="003964FB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Veltman, Kim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  <w:r w:rsidRPr="002B494F">
        <w:rPr>
          <w:rFonts w:ascii="Cambria" w:eastAsia="Times New Roman" w:hAnsi="Cambria" w:cs="Segoe UI"/>
          <w:b/>
          <w:bCs/>
          <w:i/>
          <w:iCs/>
          <w:kern w:val="0"/>
          <w:sz w:val="24"/>
          <w:szCs w:val="24"/>
          <w:lang w:eastAsia="en-GB"/>
          <w14:ligatures w14:val="none"/>
        </w:rPr>
        <w:t>"Leonardo da Vinci: Artist, Scientist, Inventor"</w:t>
      </w:r>
      <w:r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>,</w:t>
      </w: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Sterling, 2006</w:t>
      </w:r>
    </w:p>
    <w:p w14:paraId="0912E801" w14:textId="77777777" w:rsidR="003964FB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r w:rsidRPr="002B494F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The official website of the Leonardo da Vinci Museum: </w:t>
      </w:r>
      <w:hyperlink r:id="rId10" w:history="1">
        <w:r w:rsidRPr="00E05686">
          <w:rPr>
            <w:rStyle w:val="Hyperlink"/>
            <w:rFonts w:ascii="Cambria" w:eastAsia="Times New Roman" w:hAnsi="Cambria" w:cs="Segoe UI"/>
            <w:kern w:val="0"/>
            <w:sz w:val="24"/>
            <w:szCs w:val="24"/>
            <w:lang w:eastAsia="en-GB"/>
            <w14:ligatures w14:val="none"/>
          </w:rPr>
          <w:t>https://www.leonardodavincimuseo.com/en</w:t>
        </w:r>
        <w:r w:rsidRPr="00E05686">
          <w:rPr>
            <w:rStyle w:val="Hyperlink"/>
            <w:rFonts w:ascii="Cambria" w:eastAsia="Times New Roman" w:hAnsi="Cambria" w:cs="Segoe UI"/>
            <w:kern w:val="0"/>
            <w:sz w:val="24"/>
            <w:szCs w:val="24"/>
            <w:lang w:eastAsia="en-GB"/>
            <w14:ligatures w14:val="none"/>
          </w:rPr>
          <w:t>/</w:t>
        </w:r>
      </w:hyperlink>
      <w:r w:rsidRPr="003964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14E8BF3" w14:textId="77777777" w:rsidR="003964FB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hyperlink r:id="rId11" w:history="1">
        <w:r w:rsidRPr="00E05686">
          <w:rPr>
            <w:rStyle w:val="Hyperlink"/>
            <w:rFonts w:ascii="Cambria" w:eastAsia="Times New Roman" w:hAnsi="Cambria" w:cs="Segoe UI"/>
            <w:kern w:val="0"/>
            <w:sz w:val="24"/>
            <w:szCs w:val="24"/>
            <w:lang w:eastAsia="en-GB"/>
            <w14:ligatures w14:val="none"/>
          </w:rPr>
          <w:t>https://www.leonardo-da-vinci.net/inventions/</w:t>
        </w:r>
      </w:hyperlink>
    </w:p>
    <w:p w14:paraId="22500B49" w14:textId="77777777" w:rsidR="003964FB" w:rsidRPr="003964FB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hyperlink r:id="rId12" w:history="1">
        <w:r w:rsidRPr="00E05686">
          <w:rPr>
            <w:rStyle w:val="Hyperlink"/>
            <w:rFonts w:ascii="Cambria" w:eastAsia="Times New Roman" w:hAnsi="Cambria" w:cs="Times New Roman"/>
            <w:kern w:val="36"/>
            <w:sz w:val="24"/>
            <w:szCs w:val="24"/>
            <w:lang w:eastAsia="en-GB"/>
            <w14:ligatures w14:val="none"/>
          </w:rPr>
          <w:t>https://vk.com/@new_forwardls_ru-why-leonardo-da-vincis-brilliance-endures-500-years-after-hi</w:t>
        </w:r>
      </w:hyperlink>
      <w:r w:rsidRPr="003964FB">
        <w:rPr>
          <w:rFonts w:ascii="Cambria" w:eastAsia="Times New Roman" w:hAnsi="Cambria" w:cs="Times New Roman"/>
          <w:color w:val="000000"/>
          <w:kern w:val="36"/>
          <w:sz w:val="24"/>
          <w:szCs w:val="24"/>
          <w:lang w:eastAsia="en-GB"/>
          <w14:ligatures w14:val="none"/>
        </w:rPr>
        <w:t xml:space="preserve"> </w:t>
      </w:r>
    </w:p>
    <w:p w14:paraId="78B3127E" w14:textId="77777777" w:rsidR="003964FB" w:rsidRPr="003964FB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hyperlink r:id="rId13" w:history="1">
        <w:r w:rsidRPr="00E05686">
          <w:rPr>
            <w:rStyle w:val="Hyperlink"/>
            <w:rFonts w:ascii="Cambria" w:eastAsia="Times New Roman" w:hAnsi="Cambria" w:cs="Times New Roman"/>
            <w:kern w:val="36"/>
            <w:sz w:val="24"/>
            <w:szCs w:val="24"/>
            <w:lang w:eastAsia="en-GB"/>
            <w14:ligatures w14:val="none"/>
          </w:rPr>
          <w:t>https://www.biography.com/artists/leonardo-da-vinci</w:t>
        </w:r>
      </w:hyperlink>
    </w:p>
    <w:p w14:paraId="196BC064" w14:textId="4F0F57AA" w:rsidR="003964FB" w:rsidRPr="003964FB" w:rsidRDefault="003964FB" w:rsidP="003964F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  <w:hyperlink r:id="rId14" w:history="1">
        <w:r w:rsidRPr="00E05686">
          <w:rPr>
            <w:rStyle w:val="Hyperlink"/>
            <w:rFonts w:ascii="Cambria" w:eastAsia="Times New Roman" w:hAnsi="Cambria" w:cs="Segoe UI"/>
            <w:kern w:val="0"/>
            <w:sz w:val="24"/>
            <w:szCs w:val="24"/>
            <w:lang w:eastAsia="en-GB"/>
            <w14:ligatures w14:val="none"/>
          </w:rPr>
          <w:t>https://www.mos.org/leonardo/biography</w:t>
        </w:r>
      </w:hyperlink>
      <w:r w:rsidRPr="003964FB"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90C2FF2" w14:textId="7817A52F" w:rsidR="00583B40" w:rsidRPr="00583B40" w:rsidRDefault="00583B40" w:rsidP="005048FB">
      <w:pPr>
        <w:shd w:val="clear" w:color="auto" w:fill="FFFFFF" w:themeFill="background1"/>
        <w:spacing w:before="300" w:after="100" w:line="240" w:lineRule="auto"/>
        <w:rPr>
          <w:rFonts w:ascii="Cambria" w:eastAsia="Times New Roman" w:hAnsi="Cambria" w:cs="Segoe UI"/>
          <w:kern w:val="0"/>
          <w:sz w:val="24"/>
          <w:szCs w:val="24"/>
          <w:lang w:eastAsia="en-GB"/>
          <w14:ligatures w14:val="none"/>
        </w:rPr>
      </w:pPr>
    </w:p>
    <w:sectPr w:rsidR="00583B40" w:rsidRPr="00583B40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5506" w14:textId="77777777" w:rsidR="00DE1D4D" w:rsidRDefault="00DE1D4D" w:rsidP="002F48B6">
      <w:pPr>
        <w:spacing w:after="0" w:line="240" w:lineRule="auto"/>
      </w:pPr>
      <w:r>
        <w:separator/>
      </w:r>
    </w:p>
  </w:endnote>
  <w:endnote w:type="continuationSeparator" w:id="0">
    <w:p w14:paraId="0E61BA76" w14:textId="77777777" w:rsidR="00DE1D4D" w:rsidRDefault="00DE1D4D" w:rsidP="002F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F7CE" w14:textId="77777777" w:rsidR="00DE1D4D" w:rsidRDefault="00DE1D4D" w:rsidP="002F48B6">
      <w:pPr>
        <w:spacing w:after="0" w:line="240" w:lineRule="auto"/>
      </w:pPr>
      <w:r>
        <w:separator/>
      </w:r>
    </w:p>
  </w:footnote>
  <w:footnote w:type="continuationSeparator" w:id="0">
    <w:p w14:paraId="49526784" w14:textId="77777777" w:rsidR="00DE1D4D" w:rsidRDefault="00DE1D4D" w:rsidP="002F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381507"/>
      <w:docPartObj>
        <w:docPartGallery w:val="Page Numbers (Margins)"/>
        <w:docPartUnique/>
      </w:docPartObj>
    </w:sdtPr>
    <w:sdtContent>
      <w:p w14:paraId="58B05F32" w14:textId="40CB1C80" w:rsidR="002F48B6" w:rsidRDefault="002F48B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4D1D50" wp14:editId="3D4BA09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19643857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A59C2" w14:textId="77777777" w:rsidR="002F48B6" w:rsidRDefault="002F48B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4D1D50" id="Rectangle 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96A59C2" w14:textId="77777777" w:rsidR="002F48B6" w:rsidRDefault="002F48B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C88"/>
    <w:multiLevelType w:val="multilevel"/>
    <w:tmpl w:val="C8F0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2364"/>
    <w:multiLevelType w:val="multilevel"/>
    <w:tmpl w:val="5902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B46E8"/>
    <w:multiLevelType w:val="multilevel"/>
    <w:tmpl w:val="EB86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882F8E"/>
    <w:multiLevelType w:val="multilevel"/>
    <w:tmpl w:val="1C3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27046"/>
    <w:multiLevelType w:val="multilevel"/>
    <w:tmpl w:val="1C3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E90304"/>
    <w:multiLevelType w:val="multilevel"/>
    <w:tmpl w:val="1C3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6255"/>
    <w:multiLevelType w:val="multilevel"/>
    <w:tmpl w:val="1C3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A1118"/>
    <w:multiLevelType w:val="multilevel"/>
    <w:tmpl w:val="F3D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E7FCF"/>
    <w:multiLevelType w:val="multilevel"/>
    <w:tmpl w:val="1C3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563A"/>
    <w:multiLevelType w:val="multilevel"/>
    <w:tmpl w:val="5902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0532C"/>
    <w:multiLevelType w:val="multilevel"/>
    <w:tmpl w:val="EADE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A3D2A"/>
    <w:multiLevelType w:val="multilevel"/>
    <w:tmpl w:val="33F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E4655"/>
    <w:multiLevelType w:val="multilevel"/>
    <w:tmpl w:val="1C3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30802"/>
    <w:multiLevelType w:val="multilevel"/>
    <w:tmpl w:val="E64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635EA"/>
    <w:multiLevelType w:val="multilevel"/>
    <w:tmpl w:val="2B24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08E4EA7"/>
    <w:multiLevelType w:val="multilevel"/>
    <w:tmpl w:val="4542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C7E06"/>
    <w:multiLevelType w:val="multilevel"/>
    <w:tmpl w:val="33F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120E"/>
    <w:multiLevelType w:val="multilevel"/>
    <w:tmpl w:val="925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614576">
    <w:abstractNumId w:val="8"/>
  </w:num>
  <w:num w:numId="2" w16cid:durableId="1229876336">
    <w:abstractNumId w:val="13"/>
  </w:num>
  <w:num w:numId="3" w16cid:durableId="1436175386">
    <w:abstractNumId w:val="17"/>
  </w:num>
  <w:num w:numId="4" w16cid:durableId="1465351189">
    <w:abstractNumId w:val="15"/>
  </w:num>
  <w:num w:numId="5" w16cid:durableId="185217553">
    <w:abstractNumId w:val="10"/>
  </w:num>
  <w:num w:numId="6" w16cid:durableId="454786818">
    <w:abstractNumId w:val="2"/>
  </w:num>
  <w:num w:numId="7" w16cid:durableId="979073281">
    <w:abstractNumId w:val="14"/>
  </w:num>
  <w:num w:numId="8" w16cid:durableId="1653102338">
    <w:abstractNumId w:val="9"/>
  </w:num>
  <w:num w:numId="9" w16cid:durableId="831869059">
    <w:abstractNumId w:val="6"/>
  </w:num>
  <w:num w:numId="10" w16cid:durableId="1723016164">
    <w:abstractNumId w:val="7"/>
  </w:num>
  <w:num w:numId="11" w16cid:durableId="1011569416">
    <w:abstractNumId w:val="3"/>
  </w:num>
  <w:num w:numId="12" w16cid:durableId="581256944">
    <w:abstractNumId w:val="5"/>
  </w:num>
  <w:num w:numId="13" w16cid:durableId="836919090">
    <w:abstractNumId w:val="12"/>
  </w:num>
  <w:num w:numId="14" w16cid:durableId="568271406">
    <w:abstractNumId w:val="4"/>
  </w:num>
  <w:num w:numId="15" w16cid:durableId="1741442146">
    <w:abstractNumId w:val="1"/>
  </w:num>
  <w:num w:numId="16" w16cid:durableId="377167156">
    <w:abstractNumId w:val="0"/>
  </w:num>
  <w:num w:numId="17" w16cid:durableId="633756568">
    <w:abstractNumId w:val="11"/>
  </w:num>
  <w:num w:numId="18" w16cid:durableId="17699634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4F"/>
    <w:rsid w:val="001B6215"/>
    <w:rsid w:val="002B494F"/>
    <w:rsid w:val="002F48B6"/>
    <w:rsid w:val="00325E71"/>
    <w:rsid w:val="003964FB"/>
    <w:rsid w:val="0040081D"/>
    <w:rsid w:val="004A6C5B"/>
    <w:rsid w:val="005048FB"/>
    <w:rsid w:val="00583B40"/>
    <w:rsid w:val="0091532D"/>
    <w:rsid w:val="00A851D4"/>
    <w:rsid w:val="00B11F2A"/>
    <w:rsid w:val="00B739B1"/>
    <w:rsid w:val="00DB130B"/>
    <w:rsid w:val="00D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22F4A"/>
  <w15:chartTrackingRefBased/>
  <w15:docId w15:val="{410AD06E-CA26-403D-8C58-6EA7670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83B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00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B6"/>
  </w:style>
  <w:style w:type="paragraph" w:styleId="Footer">
    <w:name w:val="footer"/>
    <w:basedOn w:val="Normal"/>
    <w:link w:val="FooterChar"/>
    <w:uiPriority w:val="99"/>
    <w:unhideWhenUsed/>
    <w:rsid w:val="002F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6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17232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5186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5947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93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71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ography.com/artists/leonardo-da-vi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@new_forwardls_ru-why-leonardo-da-vincis-brilliance-endures-500-years-after-h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onardo-da-vinci.net/inven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onardodavincimuseo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asset/annunciation/sAErNLFH1KFYmw?hl=ro" TargetMode="External"/><Relationship Id="rId14" Type="http://schemas.openxmlformats.org/officeDocument/2006/relationships/hyperlink" Target="https://www.mos.org/leonardo/bi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7BDB-E0DD-415D-B333-7643596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jalba</dc:creator>
  <cp:keywords/>
  <dc:description/>
  <cp:lastModifiedBy>marcela jalba</cp:lastModifiedBy>
  <cp:revision>1</cp:revision>
  <dcterms:created xsi:type="dcterms:W3CDTF">2023-05-24T09:11:00Z</dcterms:created>
  <dcterms:modified xsi:type="dcterms:W3CDTF">2023-05-24T11:32:00Z</dcterms:modified>
</cp:coreProperties>
</file>